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7B" w:rsidRPr="004B387B" w:rsidRDefault="004B387B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>30.03.2018г. №181</w:t>
      </w:r>
    </w:p>
    <w:p w:rsidR="004B387B" w:rsidRPr="004B387B" w:rsidRDefault="004B387B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7A91" w:rsidRPr="004B387B" w:rsidRDefault="00857A91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 xml:space="preserve">ИРКУТСКАЯ ОБЛАСТЬ </w:t>
      </w:r>
      <w:r w:rsidRPr="004B387B">
        <w:rPr>
          <w:rFonts w:ascii="Arial" w:hAnsi="Arial" w:cs="Arial"/>
          <w:b/>
          <w:sz w:val="32"/>
          <w:szCs w:val="32"/>
        </w:rPr>
        <w:br/>
        <w:t xml:space="preserve">БОХАНСКИЙ </w:t>
      </w:r>
      <w:r w:rsidR="004B387B" w:rsidRPr="004B387B">
        <w:rPr>
          <w:rFonts w:ascii="Arial" w:hAnsi="Arial" w:cs="Arial"/>
          <w:b/>
          <w:sz w:val="32"/>
          <w:szCs w:val="32"/>
        </w:rPr>
        <w:t xml:space="preserve">МУНИЦИПАЛЬНЫЙ РАЙОН </w:t>
      </w:r>
    </w:p>
    <w:p w:rsidR="00857A91" w:rsidRPr="004B387B" w:rsidRDefault="00857A91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>МУНИЦИПАЛЬНО</w:t>
      </w:r>
      <w:r w:rsidR="004B387B" w:rsidRPr="004B387B">
        <w:rPr>
          <w:rFonts w:ascii="Arial" w:hAnsi="Arial" w:cs="Arial"/>
          <w:b/>
          <w:sz w:val="32"/>
          <w:szCs w:val="32"/>
        </w:rPr>
        <w:t>Е</w:t>
      </w:r>
      <w:r w:rsidRPr="004B387B">
        <w:rPr>
          <w:rFonts w:ascii="Arial" w:hAnsi="Arial" w:cs="Arial"/>
          <w:b/>
          <w:sz w:val="32"/>
          <w:szCs w:val="32"/>
        </w:rPr>
        <w:t xml:space="preserve"> ОБРАЗОВАНИ</w:t>
      </w:r>
      <w:r w:rsidR="004B387B" w:rsidRPr="004B387B">
        <w:rPr>
          <w:rFonts w:ascii="Arial" w:hAnsi="Arial" w:cs="Arial"/>
          <w:b/>
          <w:sz w:val="32"/>
          <w:szCs w:val="32"/>
        </w:rPr>
        <w:t>Е</w:t>
      </w:r>
      <w:r w:rsidRPr="004B387B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4B387B" w:rsidRPr="004B387B" w:rsidRDefault="004B387B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>ДУМА</w:t>
      </w:r>
    </w:p>
    <w:p w:rsidR="00857A91" w:rsidRPr="004B387B" w:rsidRDefault="001C6467" w:rsidP="00857A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57A91" w:rsidRPr="00857A91" w:rsidRDefault="00857A91" w:rsidP="00857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A91" w:rsidRPr="004B387B" w:rsidRDefault="00857A91" w:rsidP="004B38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387B">
        <w:rPr>
          <w:rFonts w:ascii="Arial" w:hAnsi="Arial" w:cs="Arial"/>
          <w:b/>
          <w:sz w:val="32"/>
          <w:szCs w:val="32"/>
        </w:rPr>
        <w:t>«О ЗАСЛУШИВАНИИ ОТЧЕТА ГЛАВЫ МУНИЦИПАЛЬНОГО</w:t>
      </w:r>
      <w:r w:rsidR="004B387B">
        <w:rPr>
          <w:rFonts w:ascii="Arial" w:hAnsi="Arial" w:cs="Arial"/>
          <w:b/>
          <w:sz w:val="32"/>
          <w:szCs w:val="32"/>
        </w:rPr>
        <w:t xml:space="preserve"> </w:t>
      </w:r>
      <w:r w:rsidRPr="004B387B">
        <w:rPr>
          <w:rFonts w:ascii="Arial" w:hAnsi="Arial" w:cs="Arial"/>
          <w:b/>
          <w:sz w:val="32"/>
          <w:szCs w:val="32"/>
        </w:rPr>
        <w:t>ОБРАЗОВАНИЯ «ТИХОНОВКА» ОБ АДМИНИСТТРАТИВНО-ХОЗЯЙСТВЕННОЙ ДЕЯТЕЛЬНОСТИ МО «ТИХОНОВКА» за 2017 год»</w:t>
      </w:r>
    </w:p>
    <w:p w:rsidR="00857A91" w:rsidRPr="00857A91" w:rsidRDefault="00857A91" w:rsidP="00857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A91" w:rsidRPr="004B387B" w:rsidRDefault="00857A91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В соответствии с </w:t>
      </w:r>
      <w:r w:rsidR="004B387B" w:rsidRPr="004B387B">
        <w:rPr>
          <w:rFonts w:ascii="Arial" w:hAnsi="Arial" w:cs="Arial"/>
          <w:sz w:val="24"/>
          <w:szCs w:val="24"/>
        </w:rPr>
        <w:t>Федеральным законом</w:t>
      </w:r>
      <w:r w:rsidRPr="004B387B">
        <w:rPr>
          <w:rFonts w:ascii="Arial" w:hAnsi="Arial" w:cs="Arial"/>
          <w:sz w:val="24"/>
          <w:szCs w:val="24"/>
        </w:rPr>
        <w:t xml:space="preserve"> от 06.10.2003 № 131-</w:t>
      </w:r>
      <w:r w:rsidR="004B387B" w:rsidRPr="004B387B">
        <w:rPr>
          <w:rFonts w:ascii="Arial" w:hAnsi="Arial" w:cs="Arial"/>
          <w:sz w:val="24"/>
          <w:szCs w:val="24"/>
        </w:rPr>
        <w:t>ФЗ «Об</w:t>
      </w:r>
      <w:r w:rsidRPr="004B387B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</w:t>
      </w:r>
      <w:r w:rsidR="004B387B" w:rsidRPr="004B387B">
        <w:rPr>
          <w:rFonts w:ascii="Arial" w:hAnsi="Arial" w:cs="Arial"/>
          <w:sz w:val="24"/>
          <w:szCs w:val="24"/>
        </w:rPr>
        <w:t>Тихоновка» Дума</w:t>
      </w:r>
      <w:r w:rsidRPr="004B387B">
        <w:rPr>
          <w:rFonts w:ascii="Arial" w:hAnsi="Arial" w:cs="Arial"/>
          <w:sz w:val="24"/>
          <w:szCs w:val="24"/>
        </w:rPr>
        <w:t xml:space="preserve"> муниципального образования «Тихоновка»  </w:t>
      </w:r>
    </w:p>
    <w:p w:rsidR="00857A91" w:rsidRPr="004B387B" w:rsidRDefault="00857A91" w:rsidP="00857A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387B">
        <w:rPr>
          <w:rFonts w:ascii="Arial" w:hAnsi="Arial" w:cs="Arial"/>
          <w:b/>
          <w:sz w:val="30"/>
          <w:szCs w:val="30"/>
        </w:rPr>
        <w:t>РЕШИЛА:</w:t>
      </w:r>
    </w:p>
    <w:p w:rsidR="00857A91" w:rsidRPr="00857A91" w:rsidRDefault="00857A91" w:rsidP="00857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A91" w:rsidRPr="004B387B" w:rsidRDefault="004B387B" w:rsidP="004B387B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1.</w:t>
      </w:r>
      <w:r w:rsidR="00857A91" w:rsidRPr="004B387B">
        <w:rPr>
          <w:rFonts w:ascii="Arial" w:hAnsi="Arial" w:cs="Arial"/>
          <w:sz w:val="24"/>
          <w:szCs w:val="24"/>
        </w:rPr>
        <w:t>Принять отчет главы МО «Тихоновка» об административно-хозяйственной деятельности за 2017 год к сведению.</w:t>
      </w:r>
    </w:p>
    <w:p w:rsidR="00857A91" w:rsidRPr="004B387B" w:rsidRDefault="004B387B" w:rsidP="004B387B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2.</w:t>
      </w:r>
      <w:r w:rsidR="00857A91" w:rsidRPr="004B387B">
        <w:rPr>
          <w:rFonts w:ascii="Arial" w:hAnsi="Arial" w:cs="Arial"/>
          <w:sz w:val="24"/>
          <w:szCs w:val="24"/>
        </w:rPr>
        <w:t>Опубликовать настоящее решение в Вестнике МО «Тихоновка» и информационно-телекоммуникационной сети Интернет.</w:t>
      </w:r>
    </w:p>
    <w:p w:rsidR="00857A91" w:rsidRPr="00857A91" w:rsidRDefault="00857A91" w:rsidP="00857A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57A91" w:rsidRPr="004B387B" w:rsidRDefault="004B387B" w:rsidP="00857A91">
      <w:pPr>
        <w:spacing w:after="0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Глава МО «Тихоновка» </w:t>
      </w:r>
      <w:r w:rsidR="00857A91" w:rsidRPr="004B387B">
        <w:rPr>
          <w:rFonts w:ascii="Arial" w:hAnsi="Arial" w:cs="Arial"/>
          <w:sz w:val="24"/>
          <w:szCs w:val="24"/>
        </w:rPr>
        <w:t xml:space="preserve"> </w:t>
      </w:r>
    </w:p>
    <w:p w:rsidR="004B387B" w:rsidRPr="004B387B" w:rsidRDefault="00857A91" w:rsidP="00857A91">
      <w:pPr>
        <w:spacing w:after="0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A10ED" w:rsidRPr="004B387B" w:rsidRDefault="004B387B" w:rsidP="00857A91">
      <w:pPr>
        <w:spacing w:after="0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М.В.</w:t>
      </w:r>
      <w:r w:rsidR="00857A91" w:rsidRPr="004B387B">
        <w:rPr>
          <w:rFonts w:ascii="Arial" w:hAnsi="Arial" w:cs="Arial"/>
          <w:sz w:val="24"/>
          <w:szCs w:val="24"/>
        </w:rPr>
        <w:t>Скоробогатова</w:t>
      </w:r>
    </w:p>
    <w:p w:rsidR="004B387B" w:rsidRDefault="004B387B" w:rsidP="00367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077" w:rsidRPr="004B387B" w:rsidRDefault="00367077" w:rsidP="0036707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387B">
        <w:rPr>
          <w:rFonts w:ascii="Arial" w:hAnsi="Arial" w:cs="Arial"/>
          <w:b/>
          <w:sz w:val="30"/>
          <w:szCs w:val="30"/>
        </w:rPr>
        <w:t>ОТЧЕТ</w:t>
      </w:r>
    </w:p>
    <w:p w:rsidR="00367077" w:rsidRPr="004B387B" w:rsidRDefault="00367077" w:rsidP="0036707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387B">
        <w:rPr>
          <w:rFonts w:ascii="Arial" w:hAnsi="Arial" w:cs="Arial"/>
          <w:b/>
          <w:sz w:val="30"/>
          <w:szCs w:val="30"/>
        </w:rPr>
        <w:t>об административно-хозяйственной деятельности администрации муниципального образования «Тихоновка» за 2017 год</w:t>
      </w:r>
    </w:p>
    <w:p w:rsidR="00367077" w:rsidRPr="00367077" w:rsidRDefault="00367077" w:rsidP="003670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 В </w:t>
      </w:r>
      <w:r w:rsidR="004B387B" w:rsidRPr="004B387B">
        <w:rPr>
          <w:rFonts w:ascii="Arial" w:hAnsi="Arial" w:cs="Arial"/>
          <w:sz w:val="24"/>
          <w:szCs w:val="24"/>
        </w:rPr>
        <w:t>состав МО</w:t>
      </w:r>
      <w:r w:rsidRPr="004B387B">
        <w:rPr>
          <w:rFonts w:ascii="Arial" w:hAnsi="Arial" w:cs="Arial"/>
          <w:sz w:val="24"/>
          <w:szCs w:val="24"/>
        </w:rPr>
        <w:t xml:space="preserve"> «Тихоновка» входят три населенных </w:t>
      </w:r>
      <w:r w:rsidR="004B387B" w:rsidRPr="004B387B">
        <w:rPr>
          <w:rFonts w:ascii="Arial" w:hAnsi="Arial" w:cs="Arial"/>
          <w:sz w:val="24"/>
          <w:szCs w:val="24"/>
        </w:rPr>
        <w:t>пункта: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Центральная усадьба- село Тихоновка –</w:t>
      </w:r>
      <w:r w:rsidR="004B387B" w:rsidRPr="004B387B">
        <w:rPr>
          <w:rFonts w:ascii="Arial" w:hAnsi="Arial" w:cs="Arial"/>
          <w:sz w:val="24"/>
          <w:szCs w:val="24"/>
        </w:rPr>
        <w:t>дворов 545</w:t>
      </w:r>
      <w:r w:rsidRPr="004B387B">
        <w:rPr>
          <w:rFonts w:ascii="Arial" w:hAnsi="Arial" w:cs="Arial"/>
          <w:sz w:val="24"/>
          <w:szCs w:val="24"/>
        </w:rPr>
        <w:t>, количество проживающих 1521 чел.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Д. Парамоновка – дворов </w:t>
      </w:r>
      <w:r w:rsidR="004B387B" w:rsidRPr="004B387B">
        <w:rPr>
          <w:rFonts w:ascii="Arial" w:hAnsi="Arial" w:cs="Arial"/>
          <w:sz w:val="24"/>
          <w:szCs w:val="24"/>
        </w:rPr>
        <w:t>3,</w:t>
      </w:r>
      <w:r w:rsidRPr="004B387B">
        <w:rPr>
          <w:rFonts w:ascii="Arial" w:hAnsi="Arial" w:cs="Arial"/>
          <w:sz w:val="24"/>
          <w:szCs w:val="24"/>
        </w:rPr>
        <w:t xml:space="preserve"> 4 человека проживающих.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Д. Чилим – 22 </w:t>
      </w:r>
      <w:r w:rsidR="004B387B" w:rsidRPr="004B387B">
        <w:rPr>
          <w:rFonts w:ascii="Arial" w:hAnsi="Arial" w:cs="Arial"/>
          <w:sz w:val="24"/>
          <w:szCs w:val="24"/>
        </w:rPr>
        <w:t>двора,</w:t>
      </w:r>
      <w:r w:rsidRPr="004B387B">
        <w:rPr>
          <w:rFonts w:ascii="Arial" w:hAnsi="Arial" w:cs="Arial"/>
          <w:sz w:val="24"/>
          <w:szCs w:val="24"/>
        </w:rPr>
        <w:t xml:space="preserve"> 70 человек проживающих, всего 570 дворов.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 Удаленность от районного центра 35 </w:t>
      </w:r>
      <w:r w:rsidR="004B387B" w:rsidRPr="004B387B">
        <w:rPr>
          <w:rFonts w:ascii="Arial" w:hAnsi="Arial" w:cs="Arial"/>
          <w:sz w:val="24"/>
          <w:szCs w:val="24"/>
        </w:rPr>
        <w:t>км.</w:t>
      </w:r>
      <w:r w:rsidRPr="004B387B">
        <w:rPr>
          <w:rFonts w:ascii="Arial" w:hAnsi="Arial" w:cs="Arial"/>
          <w:sz w:val="24"/>
          <w:szCs w:val="24"/>
        </w:rPr>
        <w:t xml:space="preserve"> а до д. Парамоновка </w:t>
      </w:r>
      <w:smartTag w:uri="urn:schemas-microsoft-com:office:smarttags" w:element="metricconverter">
        <w:smartTagPr>
          <w:attr w:name="ProductID" w:val="50 км"/>
        </w:smartTagPr>
        <w:r w:rsidRPr="004B387B">
          <w:rPr>
            <w:rFonts w:ascii="Arial" w:hAnsi="Arial" w:cs="Arial"/>
            <w:sz w:val="24"/>
            <w:szCs w:val="24"/>
          </w:rPr>
          <w:t>50 км</w:t>
        </w:r>
      </w:smartTag>
      <w:r w:rsidRPr="004B387B">
        <w:rPr>
          <w:rFonts w:ascii="Arial" w:hAnsi="Arial" w:cs="Arial"/>
          <w:sz w:val="24"/>
          <w:szCs w:val="24"/>
        </w:rPr>
        <w:t>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 Общее количество </w:t>
      </w:r>
      <w:r w:rsidR="004B387B" w:rsidRPr="004B387B">
        <w:rPr>
          <w:rFonts w:ascii="Arial" w:hAnsi="Arial" w:cs="Arial"/>
          <w:sz w:val="24"/>
          <w:szCs w:val="24"/>
        </w:rPr>
        <w:t>населения 1589</w:t>
      </w:r>
      <w:r w:rsidRPr="004B387B">
        <w:rPr>
          <w:rFonts w:ascii="Arial" w:hAnsi="Arial" w:cs="Arial"/>
          <w:sz w:val="24"/>
          <w:szCs w:val="24"/>
        </w:rPr>
        <w:t xml:space="preserve"> человек.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Из них более 300 детей, </w:t>
      </w:r>
      <w:r w:rsidR="004B387B" w:rsidRPr="004B387B">
        <w:rPr>
          <w:rFonts w:ascii="Arial" w:hAnsi="Arial" w:cs="Arial"/>
          <w:sz w:val="24"/>
          <w:szCs w:val="24"/>
        </w:rPr>
        <w:t>лиц трудоспособного</w:t>
      </w:r>
      <w:r w:rsidRPr="004B387B">
        <w:rPr>
          <w:rFonts w:ascii="Arial" w:hAnsi="Arial" w:cs="Arial"/>
          <w:sz w:val="24"/>
          <w:szCs w:val="24"/>
        </w:rPr>
        <w:t xml:space="preserve"> возраста 840, из них около 350 человек - официально </w:t>
      </w:r>
      <w:r w:rsidR="004B387B" w:rsidRPr="004B387B">
        <w:rPr>
          <w:rFonts w:ascii="Arial" w:hAnsi="Arial" w:cs="Arial"/>
          <w:sz w:val="24"/>
          <w:szCs w:val="24"/>
        </w:rPr>
        <w:t>трудоустроены, учащихся</w:t>
      </w:r>
      <w:r w:rsidR="008B3B56" w:rsidRPr="004B387B">
        <w:rPr>
          <w:rFonts w:ascii="Arial" w:hAnsi="Arial" w:cs="Arial"/>
          <w:sz w:val="24"/>
          <w:szCs w:val="24"/>
        </w:rPr>
        <w:t xml:space="preserve"> </w:t>
      </w:r>
      <w:r w:rsidR="004B387B" w:rsidRPr="004B387B">
        <w:rPr>
          <w:rFonts w:ascii="Arial" w:hAnsi="Arial" w:cs="Arial"/>
          <w:sz w:val="24"/>
          <w:szCs w:val="24"/>
        </w:rPr>
        <w:t>229,</w:t>
      </w:r>
      <w:r w:rsidR="00516411" w:rsidRPr="004B387B">
        <w:rPr>
          <w:rFonts w:ascii="Arial" w:hAnsi="Arial" w:cs="Arial"/>
          <w:sz w:val="24"/>
          <w:szCs w:val="24"/>
        </w:rPr>
        <w:t xml:space="preserve"> 15</w:t>
      </w:r>
      <w:r w:rsidR="008B3B56" w:rsidRPr="004B387B">
        <w:rPr>
          <w:rFonts w:ascii="Arial" w:hAnsi="Arial" w:cs="Arial"/>
          <w:sz w:val="24"/>
          <w:szCs w:val="24"/>
        </w:rPr>
        <w:t xml:space="preserve"> юношей в РА, 130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4B387B" w:rsidRPr="004B387B">
        <w:rPr>
          <w:rFonts w:ascii="Arial" w:hAnsi="Arial" w:cs="Arial"/>
          <w:sz w:val="24"/>
          <w:szCs w:val="24"/>
        </w:rPr>
        <w:t>лиц,</w:t>
      </w:r>
      <w:r w:rsidRPr="004B387B">
        <w:rPr>
          <w:rFonts w:ascii="Arial" w:hAnsi="Arial" w:cs="Arial"/>
          <w:sz w:val="24"/>
          <w:szCs w:val="24"/>
        </w:rPr>
        <w:t xml:space="preserve"> находящихся на инвалидности, из них детей инвалидов -6, 28 </w:t>
      </w:r>
      <w:r w:rsidR="004B387B" w:rsidRPr="004B387B">
        <w:rPr>
          <w:rFonts w:ascii="Arial" w:hAnsi="Arial" w:cs="Arial"/>
          <w:sz w:val="24"/>
          <w:szCs w:val="24"/>
        </w:rPr>
        <w:t>женщин находятся в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4B387B" w:rsidRPr="004B387B">
        <w:rPr>
          <w:rFonts w:ascii="Arial" w:hAnsi="Arial" w:cs="Arial"/>
          <w:sz w:val="24"/>
          <w:szCs w:val="24"/>
        </w:rPr>
        <w:t>отпуске по</w:t>
      </w:r>
      <w:r w:rsidRPr="004B387B">
        <w:rPr>
          <w:rFonts w:ascii="Arial" w:hAnsi="Arial" w:cs="Arial"/>
          <w:sz w:val="24"/>
          <w:szCs w:val="24"/>
        </w:rPr>
        <w:t xml:space="preserve"> уходу за ребенком, примерно 370 человек безработных, пенсионеров- 309, детей -404.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Социальные слои населения, с которыми работникам администрации чаще всего приходится работать: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Ветеранов ВОВ – нет, тружеников тыла- </w:t>
      </w:r>
      <w:r w:rsidR="004B387B" w:rsidRPr="004B387B">
        <w:rPr>
          <w:rFonts w:ascii="Arial" w:hAnsi="Arial" w:cs="Arial"/>
          <w:sz w:val="24"/>
          <w:szCs w:val="24"/>
        </w:rPr>
        <w:t>16, солдатских</w:t>
      </w:r>
      <w:r w:rsidRPr="004B387B">
        <w:rPr>
          <w:rFonts w:ascii="Arial" w:hAnsi="Arial" w:cs="Arial"/>
          <w:sz w:val="24"/>
          <w:szCs w:val="24"/>
        </w:rPr>
        <w:t xml:space="preserve"> вдов-2, участников боевых действий – 10, ветеранов труда - 66, неблагополучных семей 6, социально-опасные семьи -</w:t>
      </w:r>
      <w:r w:rsidR="004B387B" w:rsidRPr="004B387B">
        <w:rPr>
          <w:rFonts w:ascii="Arial" w:hAnsi="Arial" w:cs="Arial"/>
          <w:sz w:val="24"/>
          <w:szCs w:val="24"/>
        </w:rPr>
        <w:t>4, многодетных семей</w:t>
      </w:r>
      <w:r w:rsidRPr="004B387B">
        <w:rPr>
          <w:rFonts w:ascii="Arial" w:hAnsi="Arial" w:cs="Arial"/>
          <w:sz w:val="24"/>
          <w:szCs w:val="24"/>
        </w:rPr>
        <w:t xml:space="preserve"> 45.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Детей родилось    в 2011 году – 32 </w:t>
      </w:r>
      <w:r w:rsidR="004B387B" w:rsidRPr="004B387B">
        <w:rPr>
          <w:rFonts w:ascii="Arial" w:hAnsi="Arial" w:cs="Arial"/>
          <w:sz w:val="24"/>
          <w:szCs w:val="24"/>
        </w:rPr>
        <w:t>ребенка, в</w:t>
      </w:r>
      <w:r w:rsidRPr="004B387B">
        <w:rPr>
          <w:rFonts w:ascii="Arial" w:hAnsi="Arial" w:cs="Arial"/>
          <w:sz w:val="24"/>
          <w:szCs w:val="24"/>
        </w:rPr>
        <w:t xml:space="preserve"> 2012 году -23 ребенка, 2013 году -25, в 2014 году 23, в 2015 году -31 ребенок, в 2016 году – 24 ребенка, в 2017 году -24 ребенка.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Умерло за 2017 год – 17 человек.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    На территории МО находятся </w:t>
      </w:r>
      <w:r w:rsidR="00185D35" w:rsidRPr="004B387B">
        <w:rPr>
          <w:rFonts w:ascii="Arial" w:hAnsi="Arial" w:cs="Arial"/>
          <w:sz w:val="24"/>
          <w:szCs w:val="24"/>
        </w:rPr>
        <w:t xml:space="preserve">следующие </w:t>
      </w:r>
      <w:r w:rsidRPr="004B387B">
        <w:rPr>
          <w:rFonts w:ascii="Arial" w:hAnsi="Arial" w:cs="Arial"/>
          <w:sz w:val="24"/>
          <w:szCs w:val="24"/>
        </w:rPr>
        <w:t xml:space="preserve">большие </w:t>
      </w:r>
      <w:r w:rsidR="004B387B" w:rsidRPr="004B387B">
        <w:rPr>
          <w:rFonts w:ascii="Arial" w:hAnsi="Arial" w:cs="Arial"/>
          <w:sz w:val="24"/>
          <w:szCs w:val="24"/>
        </w:rPr>
        <w:t>предприятия: СХК</w:t>
      </w:r>
      <w:r w:rsidRPr="004B387B">
        <w:rPr>
          <w:rFonts w:ascii="Arial" w:hAnsi="Arial" w:cs="Arial"/>
          <w:sz w:val="24"/>
          <w:szCs w:val="24"/>
        </w:rPr>
        <w:t xml:space="preserve"> «Нива», ИП Селецкий М.А., </w:t>
      </w:r>
      <w:proofErr w:type="spellStart"/>
      <w:r w:rsidRPr="004B387B">
        <w:rPr>
          <w:rFonts w:ascii="Arial" w:hAnsi="Arial" w:cs="Arial"/>
          <w:sz w:val="24"/>
          <w:szCs w:val="24"/>
        </w:rPr>
        <w:t>Тихоновское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сельпо, ИП </w:t>
      </w:r>
      <w:proofErr w:type="spellStart"/>
      <w:r w:rsidRPr="004B387B">
        <w:rPr>
          <w:rFonts w:ascii="Arial" w:hAnsi="Arial" w:cs="Arial"/>
          <w:sz w:val="24"/>
          <w:szCs w:val="24"/>
        </w:rPr>
        <w:t>Вегера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Л.П.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Малые предприятия, где по одному-два работающих </w:t>
      </w:r>
      <w:proofErr w:type="spellStart"/>
      <w:r w:rsidRPr="004B387B">
        <w:rPr>
          <w:rFonts w:ascii="Arial" w:hAnsi="Arial" w:cs="Arial"/>
          <w:sz w:val="24"/>
          <w:szCs w:val="24"/>
        </w:rPr>
        <w:t>Беляевская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4B387B">
        <w:rPr>
          <w:rFonts w:ascii="Arial" w:hAnsi="Arial" w:cs="Arial"/>
          <w:sz w:val="24"/>
          <w:szCs w:val="24"/>
        </w:rPr>
        <w:t>Сохнова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О.В., Николаенко </w:t>
      </w:r>
      <w:r w:rsidR="00185D35" w:rsidRPr="004B387B">
        <w:rPr>
          <w:rFonts w:ascii="Arial" w:hAnsi="Arial" w:cs="Arial"/>
          <w:sz w:val="24"/>
          <w:szCs w:val="24"/>
        </w:rPr>
        <w:t xml:space="preserve">Т.В., </w:t>
      </w:r>
      <w:proofErr w:type="spellStart"/>
      <w:r w:rsidR="00185D35" w:rsidRPr="004B387B">
        <w:rPr>
          <w:rFonts w:ascii="Arial" w:hAnsi="Arial" w:cs="Arial"/>
          <w:sz w:val="24"/>
          <w:szCs w:val="24"/>
        </w:rPr>
        <w:t>Геляхова</w:t>
      </w:r>
      <w:proofErr w:type="spellEnd"/>
      <w:r w:rsidR="00185D35" w:rsidRPr="004B387B">
        <w:rPr>
          <w:rFonts w:ascii="Arial" w:hAnsi="Arial" w:cs="Arial"/>
          <w:sz w:val="24"/>
          <w:szCs w:val="24"/>
        </w:rPr>
        <w:t xml:space="preserve"> Н.А., </w:t>
      </w:r>
      <w:proofErr w:type="spellStart"/>
      <w:r w:rsidR="00185D35" w:rsidRPr="004B387B">
        <w:rPr>
          <w:rFonts w:ascii="Arial" w:hAnsi="Arial" w:cs="Arial"/>
          <w:sz w:val="24"/>
          <w:szCs w:val="24"/>
        </w:rPr>
        <w:t>Рахвалов</w:t>
      </w:r>
      <w:proofErr w:type="spellEnd"/>
      <w:r w:rsidR="00185D35" w:rsidRPr="004B387B">
        <w:rPr>
          <w:rFonts w:ascii="Arial" w:hAnsi="Arial" w:cs="Arial"/>
          <w:sz w:val="24"/>
          <w:szCs w:val="24"/>
        </w:rPr>
        <w:t xml:space="preserve"> И.В.</w:t>
      </w:r>
      <w:r w:rsidRPr="004B38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87B">
        <w:rPr>
          <w:rFonts w:ascii="Arial" w:hAnsi="Arial" w:cs="Arial"/>
          <w:sz w:val="24"/>
          <w:szCs w:val="24"/>
        </w:rPr>
        <w:t>Жуган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С.В., Гончарова Н.С.</w:t>
      </w:r>
    </w:p>
    <w:p w:rsidR="00185D35" w:rsidRPr="004B387B" w:rsidRDefault="00185D35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За последние годы закрылись ИП: </w:t>
      </w:r>
      <w:proofErr w:type="spellStart"/>
      <w:r w:rsidRPr="004B387B">
        <w:rPr>
          <w:rFonts w:ascii="Arial" w:hAnsi="Arial" w:cs="Arial"/>
          <w:sz w:val="24"/>
          <w:szCs w:val="24"/>
        </w:rPr>
        <w:t>Медоев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И.А., </w:t>
      </w:r>
      <w:proofErr w:type="spellStart"/>
      <w:r w:rsidRPr="004B387B">
        <w:rPr>
          <w:rFonts w:ascii="Arial" w:hAnsi="Arial" w:cs="Arial"/>
          <w:sz w:val="24"/>
          <w:szCs w:val="24"/>
        </w:rPr>
        <w:t>Сырбу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И.В., Егоров П.С., Клешков В.А.</w:t>
      </w:r>
    </w:p>
    <w:p w:rsidR="00367077" w:rsidRPr="004B387B" w:rsidRDefault="00185D35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А </w:t>
      </w:r>
      <w:r w:rsidR="004B387B" w:rsidRPr="004B387B">
        <w:rPr>
          <w:rFonts w:ascii="Arial" w:hAnsi="Arial" w:cs="Arial"/>
          <w:sz w:val="24"/>
          <w:szCs w:val="24"/>
        </w:rPr>
        <w:t>также на</w:t>
      </w:r>
      <w:r w:rsidR="00367077" w:rsidRPr="004B387B">
        <w:rPr>
          <w:rFonts w:ascii="Arial" w:hAnsi="Arial" w:cs="Arial"/>
          <w:sz w:val="24"/>
          <w:szCs w:val="24"/>
        </w:rPr>
        <w:t xml:space="preserve"> территории МО имеются: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Отделение связи, участок РЭС</w:t>
      </w:r>
      <w:r w:rsidR="008B3B56" w:rsidRPr="004B387B">
        <w:rPr>
          <w:rFonts w:ascii="Arial" w:hAnsi="Arial" w:cs="Arial"/>
          <w:sz w:val="24"/>
          <w:szCs w:val="24"/>
        </w:rPr>
        <w:t xml:space="preserve"> (расформирован)</w:t>
      </w:r>
      <w:r w:rsidRPr="004B38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87B">
        <w:rPr>
          <w:rFonts w:ascii="Arial" w:hAnsi="Arial" w:cs="Arial"/>
          <w:sz w:val="24"/>
          <w:szCs w:val="24"/>
        </w:rPr>
        <w:t>вет.участок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87B">
        <w:rPr>
          <w:rFonts w:ascii="Arial" w:hAnsi="Arial" w:cs="Arial"/>
          <w:sz w:val="24"/>
          <w:szCs w:val="24"/>
        </w:rPr>
        <w:t>Тихоновское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лесничество.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 2013 году открылся и по настоящее время действует пожарный пост Противопожар</w:t>
      </w:r>
      <w:r w:rsidR="00185D35" w:rsidRPr="004B387B">
        <w:rPr>
          <w:rFonts w:ascii="Arial" w:hAnsi="Arial" w:cs="Arial"/>
          <w:sz w:val="24"/>
          <w:szCs w:val="24"/>
        </w:rPr>
        <w:t>ной службы Иркутской области, 15</w:t>
      </w:r>
      <w:r w:rsidRPr="004B387B">
        <w:rPr>
          <w:rFonts w:ascii="Arial" w:hAnsi="Arial" w:cs="Arial"/>
          <w:sz w:val="24"/>
          <w:szCs w:val="24"/>
        </w:rPr>
        <w:t xml:space="preserve"> штатных единиц.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185D35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Бюджетные организации ВИСОШ (</w:t>
      </w:r>
      <w:r w:rsidR="00367077" w:rsidRPr="004B387B">
        <w:rPr>
          <w:rFonts w:ascii="Arial" w:hAnsi="Arial" w:cs="Arial"/>
          <w:sz w:val="24"/>
          <w:szCs w:val="24"/>
        </w:rPr>
        <w:t xml:space="preserve">временно законсервирована начальная школа в д. Чилим), участковая </w:t>
      </w:r>
      <w:r w:rsidR="004B387B" w:rsidRPr="004B387B">
        <w:rPr>
          <w:rFonts w:ascii="Arial" w:hAnsi="Arial" w:cs="Arial"/>
          <w:sz w:val="24"/>
          <w:szCs w:val="24"/>
        </w:rPr>
        <w:t>больница на</w:t>
      </w:r>
      <w:r w:rsidR="00367077" w:rsidRPr="004B387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367077" w:rsidRPr="004B387B">
        <w:rPr>
          <w:rFonts w:ascii="Arial" w:hAnsi="Arial" w:cs="Arial"/>
          <w:sz w:val="24"/>
          <w:szCs w:val="24"/>
        </w:rPr>
        <w:t>койкомест</w:t>
      </w:r>
      <w:proofErr w:type="spellEnd"/>
      <w:r w:rsidR="00367077" w:rsidRPr="004B387B">
        <w:rPr>
          <w:rFonts w:ascii="Arial" w:hAnsi="Arial" w:cs="Arial"/>
          <w:sz w:val="24"/>
          <w:szCs w:val="24"/>
        </w:rPr>
        <w:t xml:space="preserve"> (аптека, Ф</w:t>
      </w:r>
      <w:r w:rsidRPr="004B387B">
        <w:rPr>
          <w:rFonts w:ascii="Arial" w:hAnsi="Arial" w:cs="Arial"/>
          <w:sz w:val="24"/>
          <w:szCs w:val="24"/>
        </w:rPr>
        <w:t xml:space="preserve">АП), детский </w:t>
      </w:r>
      <w:r w:rsidR="004B387B" w:rsidRPr="004B387B">
        <w:rPr>
          <w:rFonts w:ascii="Arial" w:hAnsi="Arial" w:cs="Arial"/>
          <w:sz w:val="24"/>
          <w:szCs w:val="24"/>
        </w:rPr>
        <w:t>сад -</w:t>
      </w:r>
      <w:r w:rsidRPr="004B387B">
        <w:rPr>
          <w:rFonts w:ascii="Arial" w:hAnsi="Arial" w:cs="Arial"/>
          <w:sz w:val="24"/>
          <w:szCs w:val="24"/>
        </w:rPr>
        <w:t xml:space="preserve"> 5 групп, (70</w:t>
      </w:r>
      <w:r w:rsidR="00367077" w:rsidRPr="004B387B">
        <w:rPr>
          <w:rFonts w:ascii="Arial" w:hAnsi="Arial" w:cs="Arial"/>
          <w:sz w:val="24"/>
          <w:szCs w:val="24"/>
        </w:rPr>
        <w:t xml:space="preserve"> </w:t>
      </w:r>
      <w:r w:rsidR="004B387B" w:rsidRPr="004B387B">
        <w:rPr>
          <w:rFonts w:ascii="Arial" w:hAnsi="Arial" w:cs="Arial"/>
          <w:sz w:val="24"/>
          <w:szCs w:val="24"/>
        </w:rPr>
        <w:t>детей) очереди</w:t>
      </w:r>
      <w:r w:rsidR="00367077" w:rsidRPr="004B387B">
        <w:rPr>
          <w:rFonts w:ascii="Arial" w:hAnsi="Arial" w:cs="Arial"/>
          <w:sz w:val="24"/>
          <w:szCs w:val="24"/>
        </w:rPr>
        <w:t xml:space="preserve"> нет.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АДМИНИСТРАТИВНАЯ ДЕЯТЕЛЬНОСТЬ</w:t>
      </w:r>
    </w:p>
    <w:p w:rsidR="00367077" w:rsidRPr="004B387B" w:rsidRDefault="00367077" w:rsidP="004B387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Администрацией МО принято</w:t>
      </w:r>
      <w:r w:rsidR="00185D35" w:rsidRPr="004B387B">
        <w:rPr>
          <w:rFonts w:ascii="Arial" w:hAnsi="Arial" w:cs="Arial"/>
          <w:sz w:val="24"/>
          <w:szCs w:val="24"/>
        </w:rPr>
        <w:t xml:space="preserve"> и </w:t>
      </w:r>
      <w:r w:rsidR="004B387B" w:rsidRPr="004B387B">
        <w:rPr>
          <w:rFonts w:ascii="Arial" w:hAnsi="Arial" w:cs="Arial"/>
          <w:sz w:val="24"/>
          <w:szCs w:val="24"/>
        </w:rPr>
        <w:t>рассмотрено около 200 заявлений, основная</w:t>
      </w:r>
      <w:r w:rsidRPr="004B387B">
        <w:rPr>
          <w:rFonts w:ascii="Arial" w:hAnsi="Arial" w:cs="Arial"/>
          <w:sz w:val="24"/>
          <w:szCs w:val="24"/>
        </w:rPr>
        <w:t xml:space="preserve"> часть заявлений о выделении земельных участков, </w:t>
      </w:r>
      <w:r w:rsidR="00185D35" w:rsidRPr="004B387B">
        <w:rPr>
          <w:rFonts w:ascii="Arial" w:hAnsi="Arial" w:cs="Arial"/>
          <w:sz w:val="24"/>
          <w:szCs w:val="24"/>
        </w:rPr>
        <w:t xml:space="preserve">выдаче выписок из </w:t>
      </w:r>
      <w:proofErr w:type="spellStart"/>
      <w:r w:rsidR="00185D35" w:rsidRPr="004B387B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185D35" w:rsidRPr="004B387B">
        <w:rPr>
          <w:rFonts w:ascii="Arial" w:hAnsi="Arial" w:cs="Arial"/>
          <w:sz w:val="24"/>
          <w:szCs w:val="24"/>
        </w:rPr>
        <w:t xml:space="preserve"> книг, </w:t>
      </w:r>
      <w:r w:rsidRPr="004B387B">
        <w:rPr>
          <w:rFonts w:ascii="Arial" w:hAnsi="Arial" w:cs="Arial"/>
          <w:sz w:val="24"/>
          <w:szCs w:val="24"/>
        </w:rPr>
        <w:t>заявлений на общественную комиссию по профилактике правонарушений среди несовершеннолетних и защите и</w:t>
      </w:r>
      <w:r w:rsidR="00185D35" w:rsidRPr="004B387B">
        <w:rPr>
          <w:rFonts w:ascii="Arial" w:hAnsi="Arial" w:cs="Arial"/>
          <w:sz w:val="24"/>
          <w:szCs w:val="24"/>
        </w:rPr>
        <w:t xml:space="preserve">х </w:t>
      </w:r>
      <w:r w:rsidR="004B387B" w:rsidRPr="004B387B">
        <w:rPr>
          <w:rFonts w:ascii="Arial" w:hAnsi="Arial" w:cs="Arial"/>
          <w:sz w:val="24"/>
          <w:szCs w:val="24"/>
        </w:rPr>
        <w:t>прав и</w:t>
      </w:r>
      <w:r w:rsidR="00185D35" w:rsidRPr="004B387B">
        <w:rPr>
          <w:rFonts w:ascii="Arial" w:hAnsi="Arial" w:cs="Arial"/>
          <w:sz w:val="24"/>
          <w:szCs w:val="24"/>
        </w:rPr>
        <w:t xml:space="preserve"> другие</w:t>
      </w:r>
      <w:r w:rsidRPr="004B387B">
        <w:rPr>
          <w:rFonts w:ascii="Arial" w:hAnsi="Arial" w:cs="Arial"/>
          <w:sz w:val="24"/>
          <w:szCs w:val="24"/>
        </w:rPr>
        <w:t xml:space="preserve">. С 2012 года не принимаем заявления на ремонт и строительство жилого дома, т.к. заявления данной категории сейчас подаются напрямую в Олонки или в Иркутск в Министерство лесного комплекса, но выдаем справки о наличии или отсутствии жилья для получения </w:t>
      </w:r>
      <w:proofErr w:type="spellStart"/>
      <w:r w:rsidRPr="004B387B">
        <w:rPr>
          <w:rFonts w:ascii="Arial" w:hAnsi="Arial" w:cs="Arial"/>
          <w:sz w:val="24"/>
          <w:szCs w:val="24"/>
        </w:rPr>
        <w:t>лесоделяны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.    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lastRenderedPageBreak/>
        <w:t>Выдано различных справок</w:t>
      </w:r>
      <w:r w:rsidR="00185D35" w:rsidRPr="004B387B">
        <w:rPr>
          <w:rFonts w:ascii="Arial" w:hAnsi="Arial" w:cs="Arial"/>
          <w:sz w:val="24"/>
          <w:szCs w:val="24"/>
        </w:rPr>
        <w:t xml:space="preserve"> более 1400.</w:t>
      </w:r>
      <w:r w:rsidRPr="004B387B">
        <w:rPr>
          <w:rFonts w:ascii="Arial" w:hAnsi="Arial" w:cs="Arial"/>
          <w:sz w:val="24"/>
          <w:szCs w:val="24"/>
        </w:rPr>
        <w:t xml:space="preserve"> Кроме этого выдаются справки из </w:t>
      </w:r>
      <w:proofErr w:type="spellStart"/>
      <w:r w:rsidRPr="004B387B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книг и решения главы на земельные участки, которые регистрируются отдельно (в 201</w:t>
      </w:r>
      <w:r w:rsidR="00185D35" w:rsidRPr="004B387B">
        <w:rPr>
          <w:rFonts w:ascii="Arial" w:hAnsi="Arial" w:cs="Arial"/>
          <w:sz w:val="24"/>
          <w:szCs w:val="24"/>
        </w:rPr>
        <w:t>7 году выдано 32 решения</w:t>
      </w:r>
      <w:r w:rsidRPr="004B387B">
        <w:rPr>
          <w:rFonts w:ascii="Arial" w:hAnsi="Arial" w:cs="Arial"/>
          <w:sz w:val="24"/>
          <w:szCs w:val="24"/>
        </w:rPr>
        <w:t xml:space="preserve"> о выделении земельного участка</w:t>
      </w:r>
      <w:r w:rsidR="00185D35" w:rsidRPr="004B387B">
        <w:rPr>
          <w:rFonts w:ascii="Arial" w:hAnsi="Arial" w:cs="Arial"/>
          <w:sz w:val="24"/>
          <w:szCs w:val="24"/>
        </w:rPr>
        <w:t>, 32 выписки</w:t>
      </w:r>
      <w:r w:rsidRPr="004B387B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4B387B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книг).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Администрацией МО «Тихоновка» предоставлено помещения для МФЦ «Мои документы» и с 2015 года МФЦ ведет прием документов один раз в две недели в здании администрации.</w:t>
      </w:r>
      <w:r w:rsidR="00185D35" w:rsidRPr="004B387B">
        <w:rPr>
          <w:rFonts w:ascii="Arial" w:hAnsi="Arial" w:cs="Arial"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>Можно сдать документы на оформление права собственности на дома, квартиры, земельные участки, на детское пособие, на прописку</w:t>
      </w:r>
      <w:r w:rsidR="00185D35" w:rsidRPr="004B387B">
        <w:rPr>
          <w:rFonts w:ascii="Arial" w:hAnsi="Arial" w:cs="Arial"/>
          <w:sz w:val="24"/>
          <w:szCs w:val="24"/>
        </w:rPr>
        <w:t xml:space="preserve"> и т.д. С 2018 года прием специалистов МФЦ будет проходить еженедельно по средам.</w:t>
      </w:r>
    </w:p>
    <w:p w:rsidR="00367077" w:rsidRPr="004B387B" w:rsidRDefault="00185D35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 аренде находятся 31 земельный участок</w:t>
      </w:r>
      <w:r w:rsidR="00367077" w:rsidRPr="004B387B">
        <w:rPr>
          <w:rFonts w:ascii="Arial" w:hAnsi="Arial" w:cs="Arial"/>
          <w:sz w:val="24"/>
          <w:szCs w:val="24"/>
        </w:rPr>
        <w:t xml:space="preserve">, </w:t>
      </w:r>
      <w:r w:rsidRPr="004B387B">
        <w:rPr>
          <w:rFonts w:ascii="Arial" w:hAnsi="Arial" w:cs="Arial"/>
          <w:sz w:val="24"/>
          <w:szCs w:val="24"/>
        </w:rPr>
        <w:t>на 2018</w:t>
      </w:r>
      <w:r w:rsidR="00367077" w:rsidRPr="004B387B">
        <w:rPr>
          <w:rFonts w:ascii="Arial" w:hAnsi="Arial" w:cs="Arial"/>
          <w:sz w:val="24"/>
          <w:szCs w:val="24"/>
        </w:rPr>
        <w:t xml:space="preserve"> год количество земельных участков, находящихся в аренде, уменьшится т.к. большинство участков выкупаются в собственность. Но в это же время выделяются новые земельные участки в с. Тихоновка под </w:t>
      </w:r>
      <w:proofErr w:type="spellStart"/>
      <w:proofErr w:type="gramStart"/>
      <w:r w:rsidR="00367077" w:rsidRPr="004B387B">
        <w:rPr>
          <w:rFonts w:ascii="Arial" w:hAnsi="Arial" w:cs="Arial"/>
          <w:sz w:val="24"/>
          <w:szCs w:val="24"/>
        </w:rPr>
        <w:t>ЛПХ,сейчас</w:t>
      </w:r>
      <w:proofErr w:type="spellEnd"/>
      <w:proofErr w:type="gramEnd"/>
      <w:r w:rsidR="00367077" w:rsidRPr="004B387B">
        <w:rPr>
          <w:rFonts w:ascii="Arial" w:hAnsi="Arial" w:cs="Arial"/>
          <w:sz w:val="24"/>
          <w:szCs w:val="24"/>
        </w:rPr>
        <w:t xml:space="preserve"> активно разбираются участки в районе м-</w:t>
      </w:r>
      <w:r w:rsidR="00637750" w:rsidRPr="004B387B">
        <w:rPr>
          <w:rFonts w:ascii="Arial" w:hAnsi="Arial" w:cs="Arial"/>
          <w:sz w:val="24"/>
          <w:szCs w:val="24"/>
        </w:rPr>
        <w:t>она Тальяны и по ул. Лермонтова. Организована новая улица, название было одобрено депутатами Думы- Солнечная.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Оформление земельных паев: было зарегистрировано 205 долей, в 2015 году межевание провели на 135 долей, некоторые еще оформляют документы. </w:t>
      </w:r>
      <w:r w:rsidR="00637750" w:rsidRPr="004B387B">
        <w:rPr>
          <w:rFonts w:ascii="Arial" w:hAnsi="Arial" w:cs="Arial"/>
          <w:sz w:val="24"/>
          <w:szCs w:val="24"/>
        </w:rPr>
        <w:t>А</w:t>
      </w:r>
      <w:r w:rsidRPr="004B387B">
        <w:rPr>
          <w:rFonts w:ascii="Arial" w:hAnsi="Arial" w:cs="Arial"/>
          <w:sz w:val="24"/>
          <w:szCs w:val="24"/>
        </w:rPr>
        <w:t xml:space="preserve">дминистрацией было подано заявление </w:t>
      </w:r>
      <w:r w:rsidR="00637750" w:rsidRPr="004B387B">
        <w:rPr>
          <w:rFonts w:ascii="Arial" w:hAnsi="Arial" w:cs="Arial"/>
          <w:sz w:val="24"/>
          <w:szCs w:val="24"/>
        </w:rPr>
        <w:t>в суд на 73</w:t>
      </w:r>
      <w:r w:rsidRPr="004B387B">
        <w:rPr>
          <w:rFonts w:ascii="Arial" w:hAnsi="Arial" w:cs="Arial"/>
          <w:sz w:val="24"/>
          <w:szCs w:val="24"/>
        </w:rPr>
        <w:t xml:space="preserve"> земельных долей, о признании права собственности за администрацией МО «Тихоновка», из них 70 долей признано собственностью администрации, всего оформлено администрацией долей 70, продано СХК «Нива», как единственному </w:t>
      </w:r>
      <w:proofErr w:type="spellStart"/>
      <w:r w:rsidRPr="004B387B">
        <w:rPr>
          <w:rFonts w:ascii="Arial" w:hAnsi="Arial" w:cs="Arial"/>
          <w:sz w:val="24"/>
          <w:szCs w:val="24"/>
        </w:rPr>
        <w:t>сельхозтоваропроизводителю</w:t>
      </w:r>
      <w:proofErr w:type="spellEnd"/>
      <w:r w:rsidRPr="004B387B">
        <w:rPr>
          <w:rFonts w:ascii="Arial" w:hAnsi="Arial" w:cs="Arial"/>
          <w:sz w:val="24"/>
          <w:szCs w:val="24"/>
        </w:rPr>
        <w:t>, работающему на территории МО «Тихоновка».</w:t>
      </w:r>
      <w:r w:rsidR="00637750" w:rsidRPr="004B387B">
        <w:rPr>
          <w:rFonts w:ascii="Arial" w:hAnsi="Arial" w:cs="Arial"/>
          <w:sz w:val="24"/>
          <w:szCs w:val="24"/>
        </w:rPr>
        <w:t xml:space="preserve"> На сегодняшний день еще остаются невостребованными 109 долей.</w:t>
      </w:r>
    </w:p>
    <w:p w:rsidR="00637750" w:rsidRPr="004B387B" w:rsidRDefault="00637750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По статистическим данным поголовье </w:t>
      </w:r>
      <w:r w:rsidRPr="004B387B">
        <w:rPr>
          <w:rFonts w:ascii="Arial" w:hAnsi="Arial" w:cs="Arial"/>
          <w:b/>
          <w:sz w:val="24"/>
          <w:szCs w:val="24"/>
        </w:rPr>
        <w:t>КРС</w:t>
      </w:r>
      <w:r w:rsidR="00637750" w:rsidRPr="004B387B">
        <w:rPr>
          <w:rFonts w:ascii="Arial" w:hAnsi="Arial" w:cs="Arial"/>
          <w:sz w:val="24"/>
          <w:szCs w:val="24"/>
        </w:rPr>
        <w:t xml:space="preserve"> в МО «Тихоновка» </w:t>
      </w:r>
      <w:r w:rsidR="004B387B" w:rsidRPr="004B387B">
        <w:rPr>
          <w:rFonts w:ascii="Arial" w:hAnsi="Arial" w:cs="Arial"/>
          <w:sz w:val="24"/>
          <w:szCs w:val="24"/>
        </w:rPr>
        <w:t>составляет на</w:t>
      </w:r>
      <w:r w:rsidRPr="004B387B">
        <w:rPr>
          <w:rFonts w:ascii="Arial" w:hAnsi="Arial" w:cs="Arial"/>
          <w:sz w:val="24"/>
          <w:szCs w:val="24"/>
        </w:rPr>
        <w:t xml:space="preserve"> 01.01.2012 г. менее </w:t>
      </w:r>
      <w:r w:rsidR="004B387B" w:rsidRPr="004B387B">
        <w:rPr>
          <w:rFonts w:ascii="Arial" w:hAnsi="Arial" w:cs="Arial"/>
          <w:sz w:val="24"/>
          <w:szCs w:val="24"/>
        </w:rPr>
        <w:t>400,</w:t>
      </w:r>
      <w:r w:rsidRPr="004B387B">
        <w:rPr>
          <w:rFonts w:ascii="Arial" w:hAnsi="Arial" w:cs="Arial"/>
          <w:sz w:val="24"/>
          <w:szCs w:val="24"/>
        </w:rPr>
        <w:t xml:space="preserve"> на 01.01.2014 года 496 голов, на 01.01.2015 года </w:t>
      </w:r>
      <w:r w:rsidR="004B387B" w:rsidRPr="004B387B">
        <w:rPr>
          <w:rFonts w:ascii="Arial" w:hAnsi="Arial" w:cs="Arial"/>
          <w:sz w:val="24"/>
          <w:szCs w:val="24"/>
        </w:rPr>
        <w:t>364, на</w:t>
      </w:r>
      <w:r w:rsidRPr="004B387B">
        <w:rPr>
          <w:rFonts w:ascii="Arial" w:hAnsi="Arial" w:cs="Arial"/>
          <w:sz w:val="24"/>
          <w:szCs w:val="24"/>
        </w:rPr>
        <w:t xml:space="preserve"> 01.01.2016 г. 351</w:t>
      </w:r>
      <w:r w:rsidR="00637750" w:rsidRPr="004B387B">
        <w:rPr>
          <w:rFonts w:ascii="Arial" w:hAnsi="Arial" w:cs="Arial"/>
          <w:sz w:val="24"/>
          <w:szCs w:val="24"/>
        </w:rPr>
        <w:t>, на 01.01.2017 года -330 голов,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4B387B" w:rsidRPr="004B387B">
        <w:rPr>
          <w:rFonts w:ascii="Arial" w:hAnsi="Arial" w:cs="Arial"/>
          <w:b/>
          <w:sz w:val="24"/>
          <w:szCs w:val="24"/>
        </w:rPr>
        <w:t>свиней</w:t>
      </w:r>
      <w:r w:rsidR="004B387B" w:rsidRPr="004B387B">
        <w:rPr>
          <w:rFonts w:ascii="Arial" w:hAnsi="Arial" w:cs="Arial"/>
          <w:sz w:val="24"/>
          <w:szCs w:val="24"/>
        </w:rPr>
        <w:t xml:space="preserve"> около</w:t>
      </w:r>
      <w:r w:rsidR="00637750" w:rsidRPr="004B387B">
        <w:rPr>
          <w:rFonts w:ascii="Arial" w:hAnsi="Arial" w:cs="Arial"/>
          <w:sz w:val="24"/>
          <w:szCs w:val="24"/>
        </w:rPr>
        <w:t xml:space="preserve"> 200 голов</w:t>
      </w:r>
      <w:r w:rsidR="00516411" w:rsidRPr="004B387B">
        <w:rPr>
          <w:rFonts w:ascii="Arial" w:hAnsi="Arial" w:cs="Arial"/>
          <w:sz w:val="24"/>
          <w:szCs w:val="24"/>
        </w:rPr>
        <w:t>,</w:t>
      </w:r>
      <w:r w:rsidR="00637750" w:rsidRPr="004B387B">
        <w:rPr>
          <w:rFonts w:ascii="Arial" w:hAnsi="Arial" w:cs="Arial"/>
          <w:b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>увеличивается</w:t>
      </w:r>
      <w:r w:rsidR="00637750" w:rsidRPr="004B387B">
        <w:rPr>
          <w:rFonts w:ascii="Arial" w:hAnsi="Arial" w:cs="Arial"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 xml:space="preserve">поголовье </w:t>
      </w:r>
      <w:r w:rsidRPr="004B387B">
        <w:rPr>
          <w:rFonts w:ascii="Arial" w:hAnsi="Arial" w:cs="Arial"/>
          <w:b/>
          <w:sz w:val="24"/>
          <w:szCs w:val="24"/>
        </w:rPr>
        <w:t>кроликов</w:t>
      </w:r>
      <w:r w:rsidRPr="004B387B">
        <w:rPr>
          <w:rFonts w:ascii="Arial" w:hAnsi="Arial" w:cs="Arial"/>
          <w:sz w:val="24"/>
          <w:szCs w:val="24"/>
        </w:rPr>
        <w:t xml:space="preserve"> и </w:t>
      </w:r>
      <w:r w:rsidRPr="004B387B">
        <w:rPr>
          <w:rFonts w:ascii="Arial" w:hAnsi="Arial" w:cs="Arial"/>
          <w:b/>
          <w:sz w:val="24"/>
          <w:szCs w:val="24"/>
        </w:rPr>
        <w:t>пчелосемей</w:t>
      </w:r>
      <w:r w:rsidRPr="004B387B">
        <w:rPr>
          <w:rFonts w:ascii="Arial" w:hAnsi="Arial" w:cs="Arial"/>
          <w:sz w:val="24"/>
          <w:szCs w:val="24"/>
        </w:rPr>
        <w:t>,</w:t>
      </w:r>
      <w:r w:rsidR="00637750" w:rsidRPr="004B387B">
        <w:rPr>
          <w:rFonts w:ascii="Arial" w:hAnsi="Arial" w:cs="Arial"/>
          <w:sz w:val="24"/>
          <w:szCs w:val="24"/>
        </w:rPr>
        <w:t xml:space="preserve"> </w:t>
      </w:r>
      <w:r w:rsidR="00637750" w:rsidRPr="004B387B">
        <w:rPr>
          <w:rFonts w:ascii="Arial" w:hAnsi="Arial" w:cs="Arial"/>
          <w:b/>
          <w:sz w:val="24"/>
          <w:szCs w:val="24"/>
        </w:rPr>
        <w:t>лошадей, коз</w:t>
      </w:r>
      <w:r w:rsidR="00637750" w:rsidRPr="004B387B">
        <w:rPr>
          <w:rFonts w:ascii="Arial" w:hAnsi="Arial" w:cs="Arial"/>
          <w:sz w:val="24"/>
          <w:szCs w:val="24"/>
        </w:rPr>
        <w:t xml:space="preserve">, </w:t>
      </w:r>
      <w:r w:rsidRPr="004B387B">
        <w:rPr>
          <w:rFonts w:ascii="Arial" w:hAnsi="Arial" w:cs="Arial"/>
          <w:sz w:val="24"/>
          <w:szCs w:val="24"/>
        </w:rPr>
        <w:t xml:space="preserve">остальные животные </w:t>
      </w:r>
      <w:r w:rsidR="00516411" w:rsidRPr="004B387B">
        <w:rPr>
          <w:rFonts w:ascii="Arial" w:hAnsi="Arial" w:cs="Arial"/>
          <w:sz w:val="24"/>
          <w:szCs w:val="24"/>
        </w:rPr>
        <w:t xml:space="preserve">(птица, овцы) </w:t>
      </w:r>
      <w:r w:rsidRPr="004B387B">
        <w:rPr>
          <w:rFonts w:ascii="Arial" w:hAnsi="Arial" w:cs="Arial"/>
          <w:sz w:val="24"/>
          <w:szCs w:val="24"/>
        </w:rPr>
        <w:t>примерно на уровне прошлого года.</w:t>
      </w:r>
    </w:p>
    <w:p w:rsidR="00516411" w:rsidRPr="004B387B" w:rsidRDefault="00516411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Оформление</w:t>
      </w:r>
      <w:r w:rsidR="00516411" w:rsidRPr="004B387B">
        <w:rPr>
          <w:rFonts w:ascii="Arial" w:hAnsi="Arial" w:cs="Arial"/>
          <w:sz w:val="24"/>
          <w:szCs w:val="24"/>
        </w:rPr>
        <w:t xml:space="preserve"> квартир в собственность, так </w:t>
      </w:r>
      <w:r w:rsidRPr="004B387B">
        <w:rPr>
          <w:rFonts w:ascii="Arial" w:hAnsi="Arial" w:cs="Arial"/>
          <w:sz w:val="24"/>
          <w:szCs w:val="24"/>
        </w:rPr>
        <w:t>в 2012 году -</w:t>
      </w:r>
      <w:r w:rsidR="004B387B" w:rsidRPr="004B387B">
        <w:rPr>
          <w:rFonts w:ascii="Arial" w:hAnsi="Arial" w:cs="Arial"/>
          <w:sz w:val="24"/>
          <w:szCs w:val="24"/>
        </w:rPr>
        <w:t>3, в</w:t>
      </w:r>
      <w:r w:rsidRPr="004B387B">
        <w:rPr>
          <w:rFonts w:ascii="Arial" w:hAnsi="Arial" w:cs="Arial"/>
          <w:sz w:val="24"/>
          <w:szCs w:val="24"/>
        </w:rPr>
        <w:t xml:space="preserve"> 2014 году 14, в 2015 г. 33</w:t>
      </w:r>
      <w:r w:rsidR="00516411" w:rsidRPr="004B387B">
        <w:rPr>
          <w:rFonts w:ascii="Arial" w:hAnsi="Arial" w:cs="Arial"/>
          <w:sz w:val="24"/>
          <w:szCs w:val="24"/>
        </w:rPr>
        <w:t>, с 2016 года оформлением квартир занимается МО «Боханский район», а в 2017 году регистрация квартир не производилась, в связи с несовершенством законов.</w:t>
      </w:r>
    </w:p>
    <w:p w:rsidR="00516411" w:rsidRPr="004B387B" w:rsidRDefault="00516411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16411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На очереди по программе «Молодым семьям доступное </w:t>
      </w:r>
      <w:r w:rsidR="004B387B" w:rsidRPr="004B387B">
        <w:rPr>
          <w:rFonts w:ascii="Arial" w:hAnsi="Arial" w:cs="Arial"/>
          <w:sz w:val="24"/>
          <w:szCs w:val="24"/>
        </w:rPr>
        <w:t>жилье» на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516411" w:rsidRPr="004B387B">
        <w:rPr>
          <w:rFonts w:ascii="Arial" w:hAnsi="Arial" w:cs="Arial"/>
          <w:sz w:val="24"/>
          <w:szCs w:val="24"/>
        </w:rPr>
        <w:t xml:space="preserve">конец года </w:t>
      </w:r>
      <w:r w:rsidR="004B387B" w:rsidRPr="004B387B">
        <w:rPr>
          <w:rFonts w:ascii="Arial" w:hAnsi="Arial" w:cs="Arial"/>
          <w:sz w:val="24"/>
          <w:szCs w:val="24"/>
        </w:rPr>
        <w:t>стоят 5</w:t>
      </w:r>
      <w:r w:rsidR="00516411" w:rsidRPr="004B387B">
        <w:rPr>
          <w:rFonts w:ascii="Arial" w:hAnsi="Arial" w:cs="Arial"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>семей. В 2013 году 1 семья получила субсидии, в 2014 -6 семьи, в 2015 г</w:t>
      </w:r>
      <w:r w:rsidR="00516411" w:rsidRPr="004B387B">
        <w:rPr>
          <w:rFonts w:ascii="Arial" w:hAnsi="Arial" w:cs="Arial"/>
          <w:sz w:val="24"/>
          <w:szCs w:val="24"/>
        </w:rPr>
        <w:t xml:space="preserve">оду 4, в 2016 </w:t>
      </w:r>
      <w:r w:rsidR="004B387B" w:rsidRPr="004B387B">
        <w:rPr>
          <w:rFonts w:ascii="Arial" w:hAnsi="Arial" w:cs="Arial"/>
          <w:sz w:val="24"/>
          <w:szCs w:val="24"/>
        </w:rPr>
        <w:t>году 2</w:t>
      </w:r>
      <w:r w:rsidRPr="004B387B">
        <w:rPr>
          <w:rFonts w:ascii="Arial" w:hAnsi="Arial" w:cs="Arial"/>
          <w:sz w:val="24"/>
          <w:szCs w:val="24"/>
        </w:rPr>
        <w:t xml:space="preserve"> семьи</w:t>
      </w:r>
      <w:r w:rsidR="00516411" w:rsidRPr="004B387B">
        <w:rPr>
          <w:rFonts w:ascii="Arial" w:hAnsi="Arial" w:cs="Arial"/>
          <w:sz w:val="24"/>
          <w:szCs w:val="24"/>
        </w:rPr>
        <w:t xml:space="preserve">, в 2017 году – 5 семей. 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516411" w:rsidRPr="004B387B">
        <w:rPr>
          <w:rFonts w:ascii="Arial" w:hAnsi="Arial" w:cs="Arial"/>
          <w:sz w:val="24"/>
          <w:szCs w:val="24"/>
        </w:rPr>
        <w:t xml:space="preserve">В списки на получение жилья на 2018 год жители </w:t>
      </w:r>
      <w:proofErr w:type="spellStart"/>
      <w:r w:rsidR="00516411" w:rsidRPr="004B387B">
        <w:rPr>
          <w:rFonts w:ascii="Arial" w:hAnsi="Arial" w:cs="Arial"/>
          <w:sz w:val="24"/>
          <w:szCs w:val="24"/>
        </w:rPr>
        <w:t>мО</w:t>
      </w:r>
      <w:proofErr w:type="spellEnd"/>
      <w:r w:rsidR="00516411" w:rsidRPr="004B387B">
        <w:rPr>
          <w:rFonts w:ascii="Arial" w:hAnsi="Arial" w:cs="Arial"/>
          <w:sz w:val="24"/>
          <w:szCs w:val="24"/>
        </w:rPr>
        <w:t xml:space="preserve"> «Тихоновка» не включены, а на 2019 год включена одна семья, двум семьям было отказано в связи с тем, что у супругов разные адреса прописки.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Детей сирот на очереди на улучшение жилищных условий </w:t>
      </w:r>
      <w:r w:rsidR="004B387B" w:rsidRPr="004B387B">
        <w:rPr>
          <w:rFonts w:ascii="Arial" w:hAnsi="Arial" w:cs="Arial"/>
          <w:sz w:val="24"/>
          <w:szCs w:val="24"/>
        </w:rPr>
        <w:t>17 человек</w:t>
      </w:r>
      <w:r w:rsidRPr="004B387B">
        <w:rPr>
          <w:rFonts w:ascii="Arial" w:hAnsi="Arial" w:cs="Arial"/>
          <w:sz w:val="24"/>
          <w:szCs w:val="24"/>
        </w:rPr>
        <w:t>, получили квартиры - 4.</w:t>
      </w:r>
      <w:r w:rsidR="00516411" w:rsidRPr="004B387B">
        <w:rPr>
          <w:rFonts w:ascii="Arial" w:hAnsi="Arial" w:cs="Arial"/>
          <w:sz w:val="24"/>
          <w:szCs w:val="24"/>
        </w:rPr>
        <w:t xml:space="preserve"> Постановкой на очередь детей-сирот занимаются уже два года органы опеки.</w:t>
      </w:r>
    </w:p>
    <w:p w:rsidR="00516411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lastRenderedPageBreak/>
        <w:t>Для одного ребенка сироты построен дом по ул. Кирова, рядом еще оформлен участок для следующего строительства. Трое детей получили квартиры в п. Бохан.</w:t>
      </w:r>
      <w:r w:rsidR="00516411" w:rsidRPr="004B387B">
        <w:rPr>
          <w:rFonts w:ascii="Arial" w:hAnsi="Arial" w:cs="Arial"/>
          <w:sz w:val="24"/>
          <w:szCs w:val="24"/>
        </w:rPr>
        <w:t xml:space="preserve"> </w:t>
      </w:r>
    </w:p>
    <w:p w:rsidR="00516411" w:rsidRPr="004B387B" w:rsidRDefault="00516411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Общая очередь – 5 человек, движения по этой очереди нет.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Помогаем жителям оформлять субсидии, специалисты администрации собирают справки и сдают в отдел субсидий в Бохане.</w:t>
      </w:r>
    </w:p>
    <w:p w:rsidR="00516411" w:rsidRPr="004B387B" w:rsidRDefault="00516411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Учет посетителей, получающих </w:t>
      </w:r>
      <w:r w:rsidRPr="004B387B">
        <w:rPr>
          <w:rFonts w:ascii="Arial" w:hAnsi="Arial" w:cs="Arial"/>
          <w:b/>
          <w:sz w:val="24"/>
          <w:szCs w:val="24"/>
        </w:rPr>
        <w:t xml:space="preserve">устные </w:t>
      </w:r>
      <w:r w:rsidRPr="004B387B">
        <w:rPr>
          <w:rFonts w:ascii="Arial" w:hAnsi="Arial" w:cs="Arial"/>
          <w:sz w:val="24"/>
          <w:szCs w:val="24"/>
        </w:rPr>
        <w:t xml:space="preserve">консультации не ведется, т.к. специалисты не успевают регистрировать </w:t>
      </w:r>
      <w:r w:rsidR="004B387B" w:rsidRPr="004B387B">
        <w:rPr>
          <w:rFonts w:ascii="Arial" w:hAnsi="Arial" w:cs="Arial"/>
          <w:sz w:val="24"/>
          <w:szCs w:val="24"/>
        </w:rPr>
        <w:t>устные обращения</w:t>
      </w:r>
      <w:r w:rsidRPr="004B387B">
        <w:rPr>
          <w:rFonts w:ascii="Arial" w:hAnsi="Arial" w:cs="Arial"/>
          <w:sz w:val="24"/>
          <w:szCs w:val="24"/>
        </w:rPr>
        <w:t xml:space="preserve"> граждан.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Ведется рабо</w:t>
      </w:r>
      <w:r w:rsidR="006B0BF7" w:rsidRPr="004B387B">
        <w:rPr>
          <w:rFonts w:ascii="Arial" w:hAnsi="Arial" w:cs="Arial"/>
          <w:sz w:val="24"/>
          <w:szCs w:val="24"/>
        </w:rPr>
        <w:t xml:space="preserve">та воинского </w:t>
      </w:r>
      <w:r w:rsidR="004B387B" w:rsidRPr="004B387B">
        <w:rPr>
          <w:rFonts w:ascii="Arial" w:hAnsi="Arial" w:cs="Arial"/>
          <w:sz w:val="24"/>
          <w:szCs w:val="24"/>
        </w:rPr>
        <w:t>учета, уже</w:t>
      </w:r>
      <w:r w:rsidR="006B0BF7" w:rsidRPr="004B387B">
        <w:rPr>
          <w:rFonts w:ascii="Arial" w:hAnsi="Arial" w:cs="Arial"/>
          <w:sz w:val="24"/>
          <w:szCs w:val="24"/>
        </w:rPr>
        <w:t xml:space="preserve"> не первый </w:t>
      </w:r>
      <w:r w:rsidRPr="004B387B">
        <w:rPr>
          <w:rFonts w:ascii="Arial" w:hAnsi="Arial" w:cs="Arial"/>
          <w:sz w:val="24"/>
          <w:szCs w:val="24"/>
        </w:rPr>
        <w:t xml:space="preserve">год обеспечиваем 100 % явку призывников на медицинские и призывные комиссии. </w:t>
      </w:r>
      <w:r w:rsidR="00516411" w:rsidRPr="004B387B">
        <w:rPr>
          <w:rFonts w:ascii="Arial" w:hAnsi="Arial" w:cs="Arial"/>
          <w:sz w:val="24"/>
          <w:szCs w:val="24"/>
        </w:rPr>
        <w:t xml:space="preserve">С 2017 года военкомат переведен в </w:t>
      </w:r>
      <w:proofErr w:type="spellStart"/>
      <w:r w:rsidR="00516411" w:rsidRPr="004B387B">
        <w:rPr>
          <w:rFonts w:ascii="Arial" w:hAnsi="Arial" w:cs="Arial"/>
          <w:sz w:val="24"/>
          <w:szCs w:val="24"/>
        </w:rPr>
        <w:t>Усть</w:t>
      </w:r>
      <w:proofErr w:type="spellEnd"/>
      <w:r w:rsidR="00516411" w:rsidRPr="004B387B">
        <w:rPr>
          <w:rFonts w:ascii="Arial" w:hAnsi="Arial" w:cs="Arial"/>
          <w:sz w:val="24"/>
          <w:szCs w:val="24"/>
        </w:rPr>
        <w:t>-Орду.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Заседания Думы проводятся примерно один раз в квартал, на котором решаются вопросы по законодательству и приведении в соответствие нормативно - правовых актов.</w:t>
      </w:r>
    </w:p>
    <w:p w:rsidR="006B0BF7" w:rsidRPr="004B387B" w:rsidRDefault="006B0BF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Сходы граждан проводятся по улицам, темы: пастьба скота, </w:t>
      </w:r>
      <w:proofErr w:type="spellStart"/>
      <w:r w:rsidRPr="004B387B">
        <w:rPr>
          <w:rFonts w:ascii="Arial" w:hAnsi="Arial" w:cs="Arial"/>
          <w:sz w:val="24"/>
          <w:szCs w:val="24"/>
        </w:rPr>
        <w:t>сан.очистка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, пожарная безопасность, в районе ЛПХ по вопросам водоснабжения, здесь видна работа депутатов, </w:t>
      </w:r>
      <w:r w:rsidR="004B387B" w:rsidRPr="004B387B">
        <w:rPr>
          <w:rFonts w:ascii="Arial" w:hAnsi="Arial" w:cs="Arial"/>
          <w:sz w:val="24"/>
          <w:szCs w:val="24"/>
        </w:rPr>
        <w:t>так, например,</w:t>
      </w:r>
      <w:r w:rsidRPr="004B387B">
        <w:rPr>
          <w:rFonts w:ascii="Arial" w:hAnsi="Arial" w:cs="Arial"/>
          <w:sz w:val="24"/>
          <w:szCs w:val="24"/>
        </w:rPr>
        <w:t xml:space="preserve"> по ул. Лазо, Школьная, Кирова всей организационной работой занимается депутат </w:t>
      </w:r>
      <w:proofErr w:type="spellStart"/>
      <w:r w:rsidRPr="004B387B">
        <w:rPr>
          <w:rFonts w:ascii="Arial" w:hAnsi="Arial" w:cs="Arial"/>
          <w:sz w:val="24"/>
          <w:szCs w:val="24"/>
        </w:rPr>
        <w:t>Беляевская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О.В., еще можно отметить работу д</w:t>
      </w:r>
      <w:r w:rsidR="006B0BF7" w:rsidRPr="004B387B">
        <w:rPr>
          <w:rFonts w:ascii="Arial" w:hAnsi="Arial" w:cs="Arial"/>
          <w:sz w:val="24"/>
          <w:szCs w:val="24"/>
        </w:rPr>
        <w:t xml:space="preserve">епутатов </w:t>
      </w:r>
      <w:proofErr w:type="spellStart"/>
      <w:r w:rsidR="006B0BF7" w:rsidRPr="004B387B">
        <w:rPr>
          <w:rFonts w:ascii="Arial" w:hAnsi="Arial" w:cs="Arial"/>
          <w:sz w:val="24"/>
          <w:szCs w:val="24"/>
        </w:rPr>
        <w:t>Новак</w:t>
      </w:r>
      <w:proofErr w:type="spellEnd"/>
      <w:r w:rsidR="006B0BF7" w:rsidRPr="004B387B">
        <w:rPr>
          <w:rFonts w:ascii="Arial" w:hAnsi="Arial" w:cs="Arial"/>
          <w:sz w:val="24"/>
          <w:szCs w:val="24"/>
        </w:rPr>
        <w:t xml:space="preserve"> Ю.С., </w:t>
      </w:r>
      <w:proofErr w:type="spellStart"/>
      <w:r w:rsidR="006B0BF7" w:rsidRPr="004B387B">
        <w:rPr>
          <w:rFonts w:ascii="Arial" w:hAnsi="Arial" w:cs="Arial"/>
          <w:sz w:val="24"/>
          <w:szCs w:val="24"/>
        </w:rPr>
        <w:t>Садомцевой</w:t>
      </w:r>
      <w:proofErr w:type="spellEnd"/>
      <w:r w:rsidR="006B0BF7" w:rsidRPr="004B387B">
        <w:rPr>
          <w:rFonts w:ascii="Arial" w:hAnsi="Arial" w:cs="Arial"/>
          <w:sz w:val="24"/>
          <w:szCs w:val="24"/>
        </w:rPr>
        <w:t xml:space="preserve"> О.П</w:t>
      </w:r>
      <w:r w:rsidRPr="004B387B">
        <w:rPr>
          <w:rFonts w:ascii="Arial" w:hAnsi="Arial" w:cs="Arial"/>
          <w:sz w:val="24"/>
          <w:szCs w:val="24"/>
        </w:rPr>
        <w:t>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При администрации действуют: Совет профилактики (профилактика правонарушений, работа с условно осужденными), Совет ветеранов, Общественная комиссия по делам несовершеннолетних и защите их прав (работа с неблагополучными семьями, молодежью). Комиссии работают соответственно годовым планам работ.  </w:t>
      </w:r>
    </w:p>
    <w:p w:rsidR="006B0BF7" w:rsidRPr="004B387B" w:rsidRDefault="006B0BF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На территории МО «Тихоновка» действует Добровольная Народная Дружина. С середины 2017 года ею руководит </w:t>
      </w:r>
      <w:proofErr w:type="spellStart"/>
      <w:r w:rsidRPr="004B387B">
        <w:rPr>
          <w:rFonts w:ascii="Arial" w:hAnsi="Arial" w:cs="Arial"/>
          <w:sz w:val="24"/>
          <w:szCs w:val="24"/>
        </w:rPr>
        <w:t>Селецкая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Т.Н. На сегодняшний день состав ДНД -9 человек, которые занимаются охраной общественного порядка.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 ДК и библиотеке были проведены все плановые мероприятия, в т.ч. культурно-с</w:t>
      </w:r>
      <w:r w:rsidR="006B0BF7" w:rsidRPr="004B387B">
        <w:rPr>
          <w:rFonts w:ascii="Arial" w:hAnsi="Arial" w:cs="Arial"/>
          <w:sz w:val="24"/>
          <w:szCs w:val="24"/>
        </w:rPr>
        <w:t>портивный праздник «День села», юбилеи ДК и коллектива «</w:t>
      </w:r>
      <w:proofErr w:type="spellStart"/>
      <w:r w:rsidR="006B0BF7" w:rsidRPr="004B387B">
        <w:rPr>
          <w:rFonts w:ascii="Arial" w:hAnsi="Arial" w:cs="Arial"/>
          <w:sz w:val="24"/>
          <w:szCs w:val="24"/>
        </w:rPr>
        <w:t>Берегиня</w:t>
      </w:r>
      <w:proofErr w:type="spellEnd"/>
      <w:r w:rsidR="006B0BF7" w:rsidRPr="004B387B">
        <w:rPr>
          <w:rFonts w:ascii="Arial" w:hAnsi="Arial" w:cs="Arial"/>
          <w:sz w:val="24"/>
          <w:szCs w:val="24"/>
        </w:rPr>
        <w:t>».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По-прежнему практикуется проведение лекций по различным темам во время проведения дискотек. </w:t>
      </w:r>
    </w:p>
    <w:p w:rsidR="00367077" w:rsidRPr="004B387B" w:rsidRDefault="004B387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С 2013</w:t>
      </w:r>
      <w:r w:rsidR="00367077" w:rsidRPr="004B387B">
        <w:rPr>
          <w:rFonts w:ascii="Arial" w:hAnsi="Arial" w:cs="Arial"/>
          <w:sz w:val="24"/>
          <w:szCs w:val="24"/>
        </w:rPr>
        <w:t xml:space="preserve"> года: приглашаются классы вместе с классными руководителями и проводятся видео лекции о вреде </w:t>
      </w:r>
      <w:proofErr w:type="spellStart"/>
      <w:r w:rsidR="00367077" w:rsidRPr="004B387B">
        <w:rPr>
          <w:rFonts w:ascii="Arial" w:hAnsi="Arial" w:cs="Arial"/>
          <w:sz w:val="24"/>
          <w:szCs w:val="24"/>
        </w:rPr>
        <w:t>табакокурения</w:t>
      </w:r>
      <w:proofErr w:type="spellEnd"/>
      <w:r w:rsidR="00367077" w:rsidRPr="004B387B">
        <w:rPr>
          <w:rFonts w:ascii="Arial" w:hAnsi="Arial" w:cs="Arial"/>
          <w:sz w:val="24"/>
          <w:szCs w:val="24"/>
        </w:rPr>
        <w:t>, алкоголизма, наркомании.</w:t>
      </w:r>
    </w:p>
    <w:p w:rsidR="00367077" w:rsidRPr="004B387B" w:rsidRDefault="006B0BF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ДК принимает</w:t>
      </w:r>
      <w:r w:rsidR="00367077" w:rsidRPr="004B387B">
        <w:rPr>
          <w:rFonts w:ascii="Arial" w:hAnsi="Arial" w:cs="Arial"/>
          <w:sz w:val="24"/>
          <w:szCs w:val="24"/>
        </w:rPr>
        <w:t xml:space="preserve"> с представлениями цирк, проводится прокат фильмов.  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Народный фольклорный коллектив «</w:t>
      </w:r>
      <w:proofErr w:type="spellStart"/>
      <w:r w:rsidRPr="004B387B">
        <w:rPr>
          <w:rFonts w:ascii="Arial" w:hAnsi="Arial" w:cs="Arial"/>
          <w:sz w:val="24"/>
          <w:szCs w:val="24"/>
        </w:rPr>
        <w:t>Берегиня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» участвовал в мероприятиях местного и районного, </w:t>
      </w:r>
      <w:r w:rsidR="004B387B" w:rsidRPr="004B387B">
        <w:rPr>
          <w:rFonts w:ascii="Arial" w:hAnsi="Arial" w:cs="Arial"/>
          <w:sz w:val="24"/>
          <w:szCs w:val="24"/>
        </w:rPr>
        <w:t>областного масштаба</w:t>
      </w:r>
      <w:r w:rsidRPr="004B387B">
        <w:rPr>
          <w:rFonts w:ascii="Arial" w:hAnsi="Arial" w:cs="Arial"/>
          <w:sz w:val="24"/>
          <w:szCs w:val="24"/>
        </w:rPr>
        <w:t xml:space="preserve">.    </w:t>
      </w:r>
      <w:r w:rsidR="006B0BF7" w:rsidRPr="004B387B">
        <w:rPr>
          <w:rFonts w:ascii="Arial" w:hAnsi="Arial" w:cs="Arial"/>
          <w:sz w:val="24"/>
          <w:szCs w:val="24"/>
        </w:rPr>
        <w:t xml:space="preserve">Активно </w:t>
      </w:r>
      <w:r w:rsidR="004B387B" w:rsidRPr="004B387B">
        <w:rPr>
          <w:rFonts w:ascii="Arial" w:hAnsi="Arial" w:cs="Arial"/>
          <w:sz w:val="24"/>
          <w:szCs w:val="24"/>
        </w:rPr>
        <w:t>развивается детское</w:t>
      </w:r>
      <w:r w:rsidR="006B0BF7" w:rsidRPr="004B387B">
        <w:rPr>
          <w:rFonts w:ascii="Arial" w:hAnsi="Arial" w:cs="Arial"/>
          <w:sz w:val="24"/>
          <w:szCs w:val="24"/>
        </w:rPr>
        <w:t xml:space="preserve"> отделение (вокал, хореография).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 библиотеке работает краеведческий музей.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Зарегистрированы изменения и дополнения в Устав МО, сд</w:t>
      </w:r>
      <w:r w:rsidR="008B3B56" w:rsidRPr="004B387B">
        <w:rPr>
          <w:rFonts w:ascii="Arial" w:hAnsi="Arial" w:cs="Arial"/>
          <w:sz w:val="24"/>
          <w:szCs w:val="24"/>
        </w:rPr>
        <w:t xml:space="preserve">аются нормативно-правовые </w:t>
      </w:r>
      <w:r w:rsidR="004B387B" w:rsidRPr="004B387B">
        <w:rPr>
          <w:rFonts w:ascii="Arial" w:hAnsi="Arial" w:cs="Arial"/>
          <w:sz w:val="24"/>
          <w:szCs w:val="24"/>
        </w:rPr>
        <w:t>акты администрации</w:t>
      </w:r>
      <w:r w:rsidRPr="004B387B">
        <w:rPr>
          <w:rFonts w:ascii="Arial" w:hAnsi="Arial" w:cs="Arial"/>
          <w:sz w:val="24"/>
          <w:szCs w:val="24"/>
        </w:rPr>
        <w:t xml:space="preserve"> на юридическую экспертизу в г. Иркутск. 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lastRenderedPageBreak/>
        <w:t>Разработаны и действуют</w:t>
      </w:r>
      <w:r w:rsidR="006B0BF7" w:rsidRPr="004B387B">
        <w:rPr>
          <w:rFonts w:ascii="Arial" w:hAnsi="Arial" w:cs="Arial"/>
          <w:sz w:val="24"/>
          <w:szCs w:val="24"/>
        </w:rPr>
        <w:t xml:space="preserve"> программы по энергосбережению, </w:t>
      </w:r>
      <w:r w:rsidRPr="004B387B">
        <w:rPr>
          <w:rFonts w:ascii="Arial" w:hAnsi="Arial" w:cs="Arial"/>
          <w:sz w:val="24"/>
          <w:szCs w:val="24"/>
        </w:rPr>
        <w:t>ре</w:t>
      </w:r>
      <w:r w:rsidR="006B0BF7" w:rsidRPr="004B387B">
        <w:rPr>
          <w:rFonts w:ascii="Arial" w:hAnsi="Arial" w:cs="Arial"/>
          <w:sz w:val="24"/>
          <w:szCs w:val="24"/>
        </w:rPr>
        <w:t xml:space="preserve">монту </w:t>
      </w:r>
      <w:proofErr w:type="spellStart"/>
      <w:r w:rsidR="006B0BF7" w:rsidRPr="004B387B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="006B0BF7" w:rsidRPr="004B387B">
        <w:rPr>
          <w:rFonts w:ascii="Arial" w:hAnsi="Arial" w:cs="Arial"/>
          <w:sz w:val="24"/>
          <w:szCs w:val="24"/>
        </w:rPr>
        <w:t xml:space="preserve"> дорог, развитию транспортной, жилищно-коммунальной, социальной инфраструктуры. В </w:t>
      </w:r>
      <w:r w:rsidR="004B387B" w:rsidRPr="004B387B">
        <w:rPr>
          <w:rFonts w:ascii="Arial" w:hAnsi="Arial" w:cs="Arial"/>
          <w:sz w:val="24"/>
          <w:szCs w:val="24"/>
        </w:rPr>
        <w:t>2017 году</w:t>
      </w:r>
      <w:r w:rsidR="006B0BF7" w:rsidRPr="004B387B">
        <w:rPr>
          <w:rFonts w:ascii="Arial" w:hAnsi="Arial" w:cs="Arial"/>
          <w:sz w:val="24"/>
          <w:szCs w:val="24"/>
        </w:rPr>
        <w:t xml:space="preserve"> провела работу по вступлению в программу «Комфортная городская среда», в </w:t>
      </w:r>
      <w:r w:rsidR="00437BAB" w:rsidRPr="004B387B">
        <w:rPr>
          <w:rFonts w:ascii="Arial" w:hAnsi="Arial" w:cs="Arial"/>
          <w:sz w:val="24"/>
          <w:szCs w:val="24"/>
        </w:rPr>
        <w:t>программу включено 13 объектов</w:t>
      </w:r>
      <w:r w:rsidR="006B0BF7" w:rsidRPr="004B387B">
        <w:rPr>
          <w:rFonts w:ascii="Arial" w:hAnsi="Arial" w:cs="Arial"/>
          <w:sz w:val="24"/>
          <w:szCs w:val="24"/>
        </w:rPr>
        <w:t xml:space="preserve"> на благоустройство.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Хозяйственная деятельность</w:t>
      </w:r>
    </w:p>
    <w:p w:rsidR="00367077" w:rsidRPr="004B387B" w:rsidRDefault="00367077" w:rsidP="004B387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67077" w:rsidRPr="004B387B" w:rsidRDefault="00437BA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Ежегодно заключаются</w:t>
      </w:r>
      <w:r w:rsidR="00367077" w:rsidRPr="004B387B">
        <w:rPr>
          <w:rFonts w:ascii="Arial" w:hAnsi="Arial" w:cs="Arial"/>
          <w:sz w:val="24"/>
          <w:szCs w:val="24"/>
        </w:rPr>
        <w:t xml:space="preserve"> договор</w:t>
      </w:r>
      <w:r w:rsidRPr="004B387B">
        <w:rPr>
          <w:rFonts w:ascii="Arial" w:hAnsi="Arial" w:cs="Arial"/>
          <w:sz w:val="24"/>
          <w:szCs w:val="24"/>
        </w:rPr>
        <w:t>а:</w:t>
      </w:r>
      <w:r w:rsidR="00367077" w:rsidRPr="004B387B">
        <w:rPr>
          <w:rFonts w:ascii="Arial" w:hAnsi="Arial" w:cs="Arial"/>
          <w:sz w:val="24"/>
          <w:szCs w:val="24"/>
        </w:rPr>
        <w:t xml:space="preserve"> с Центром гигиены и эпидемиологии в Иркутской области о заборе воды на анализ качества с двух водонапорных башен (ЛПХ), по результатам - качество воды соответствует ГОСТу, (забор воды проводится 1 раз в квартал</w:t>
      </w:r>
      <w:r w:rsidR="004B387B" w:rsidRPr="004B387B">
        <w:rPr>
          <w:rFonts w:ascii="Arial" w:hAnsi="Arial" w:cs="Arial"/>
          <w:sz w:val="24"/>
          <w:szCs w:val="24"/>
        </w:rPr>
        <w:t>), с</w:t>
      </w:r>
      <w:r w:rsidR="00367077" w:rsidRPr="004B38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77" w:rsidRPr="004B387B">
        <w:rPr>
          <w:rFonts w:ascii="Arial" w:hAnsi="Arial" w:cs="Arial"/>
          <w:sz w:val="24"/>
          <w:szCs w:val="24"/>
        </w:rPr>
        <w:t>Боханской</w:t>
      </w:r>
      <w:proofErr w:type="spellEnd"/>
      <w:r w:rsidR="00367077" w:rsidRPr="004B387B">
        <w:rPr>
          <w:rFonts w:ascii="Arial" w:hAnsi="Arial" w:cs="Arial"/>
          <w:sz w:val="24"/>
          <w:szCs w:val="24"/>
        </w:rPr>
        <w:t xml:space="preserve"> ЦРБ, на проведение </w:t>
      </w:r>
      <w:proofErr w:type="spellStart"/>
      <w:r w:rsidRPr="004B387B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осмотра водителей, с</w:t>
      </w:r>
      <w:r w:rsidR="00367077" w:rsidRPr="004B387B">
        <w:rPr>
          <w:rFonts w:ascii="Arial" w:hAnsi="Arial" w:cs="Arial"/>
          <w:sz w:val="24"/>
          <w:szCs w:val="24"/>
        </w:rPr>
        <w:t xml:space="preserve"> ФГУП «Охрана» на обслуживание пожарной сигнализации</w:t>
      </w:r>
      <w:r w:rsidRPr="004B387B">
        <w:rPr>
          <w:rFonts w:ascii="Arial" w:hAnsi="Arial" w:cs="Arial"/>
          <w:sz w:val="24"/>
          <w:szCs w:val="24"/>
        </w:rPr>
        <w:t xml:space="preserve">, </w:t>
      </w:r>
      <w:r w:rsidR="004B387B" w:rsidRPr="004B387B">
        <w:rPr>
          <w:rFonts w:ascii="Arial" w:hAnsi="Arial" w:cs="Arial"/>
          <w:sz w:val="24"/>
          <w:szCs w:val="24"/>
        </w:rPr>
        <w:t>с ООО</w:t>
      </w:r>
      <w:r w:rsidR="00367077" w:rsidRPr="004B387B">
        <w:rPr>
          <w:rFonts w:ascii="Arial" w:hAnsi="Arial" w:cs="Arial"/>
          <w:sz w:val="24"/>
          <w:szCs w:val="24"/>
        </w:rPr>
        <w:t xml:space="preserve"> «Вир» на обновление информационно-</w:t>
      </w:r>
      <w:r w:rsidR="004B387B" w:rsidRPr="004B387B">
        <w:rPr>
          <w:rFonts w:ascii="Arial" w:hAnsi="Arial" w:cs="Arial"/>
          <w:sz w:val="24"/>
          <w:szCs w:val="24"/>
        </w:rPr>
        <w:t>программного комплекса</w:t>
      </w:r>
      <w:r w:rsidR="00367077" w:rsidRPr="004B387B">
        <w:rPr>
          <w:rFonts w:ascii="Arial" w:hAnsi="Arial" w:cs="Arial"/>
          <w:sz w:val="24"/>
          <w:szCs w:val="24"/>
        </w:rPr>
        <w:t xml:space="preserve"> «Регистр муниципальных образований» и др. </w:t>
      </w:r>
      <w:r w:rsidRPr="004B387B">
        <w:rPr>
          <w:rFonts w:ascii="Arial" w:hAnsi="Arial" w:cs="Arial"/>
          <w:sz w:val="24"/>
          <w:szCs w:val="24"/>
        </w:rPr>
        <w:t>договора и соглашения.</w:t>
      </w:r>
    </w:p>
    <w:p w:rsidR="00437BAB" w:rsidRPr="004B387B" w:rsidRDefault="00437BA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Прошли курсы повышения квалификации: гл. специалист финансист по теме «Контрактный управляющий», глава МО – по теме «Нотариальная деятельность», директор МБУК «СКЦ МО «Тихоновка» - по теме «Охрана труда».</w:t>
      </w:r>
    </w:p>
    <w:p w:rsidR="00730722" w:rsidRPr="004B387B" w:rsidRDefault="00730722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В 2017 году были следующие </w:t>
      </w:r>
      <w:r w:rsidR="004B387B" w:rsidRPr="004B387B">
        <w:rPr>
          <w:rFonts w:ascii="Arial" w:hAnsi="Arial" w:cs="Arial"/>
          <w:sz w:val="24"/>
          <w:szCs w:val="24"/>
        </w:rPr>
        <w:t>проверки:</w:t>
      </w:r>
      <w:r w:rsidRPr="004B38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87B">
        <w:rPr>
          <w:rFonts w:ascii="Arial" w:hAnsi="Arial" w:cs="Arial"/>
          <w:sz w:val="24"/>
          <w:szCs w:val="24"/>
        </w:rPr>
        <w:t>энергоаудит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в МБУК «СКЦ МО «</w:t>
      </w:r>
      <w:r w:rsidR="004B387B" w:rsidRPr="004B387B">
        <w:rPr>
          <w:rFonts w:ascii="Arial" w:hAnsi="Arial" w:cs="Arial"/>
          <w:sz w:val="24"/>
          <w:szCs w:val="24"/>
        </w:rPr>
        <w:t>Тихоновка» -</w:t>
      </w:r>
      <w:r w:rsidRPr="004B387B">
        <w:rPr>
          <w:rFonts w:ascii="Arial" w:hAnsi="Arial" w:cs="Arial"/>
          <w:sz w:val="24"/>
          <w:szCs w:val="24"/>
        </w:rPr>
        <w:t xml:space="preserve"> штраф 2000 рублей за отсутствие замеров сопротивления.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Двухмесячник по санитарной очистке был проведен по плану. Участие организаций всех форм собственности в Едином меж</w:t>
      </w:r>
      <w:r w:rsidR="00437BAB" w:rsidRPr="004B387B">
        <w:rPr>
          <w:rFonts w:ascii="Arial" w:hAnsi="Arial" w:cs="Arial"/>
          <w:sz w:val="24"/>
          <w:szCs w:val="24"/>
        </w:rPr>
        <w:t xml:space="preserve">дународном субботнике, около </w:t>
      </w:r>
      <w:r w:rsidR="00CC780E" w:rsidRPr="004B387B">
        <w:rPr>
          <w:rFonts w:ascii="Arial" w:hAnsi="Arial" w:cs="Arial"/>
          <w:sz w:val="24"/>
          <w:szCs w:val="24"/>
        </w:rPr>
        <w:t>190 человек</w:t>
      </w:r>
      <w:r w:rsidRPr="004B387B">
        <w:rPr>
          <w:rFonts w:ascii="Arial" w:hAnsi="Arial" w:cs="Arial"/>
          <w:sz w:val="24"/>
          <w:szCs w:val="24"/>
        </w:rPr>
        <w:t xml:space="preserve">, собрано более 30 машин </w:t>
      </w:r>
      <w:r w:rsidR="00CC780E" w:rsidRPr="004B387B">
        <w:rPr>
          <w:rFonts w:ascii="Arial" w:hAnsi="Arial" w:cs="Arial"/>
          <w:sz w:val="24"/>
          <w:szCs w:val="24"/>
        </w:rPr>
        <w:t>мусора, по</w:t>
      </w:r>
      <w:r w:rsidRPr="004B387B">
        <w:rPr>
          <w:rFonts w:ascii="Arial" w:hAnsi="Arial" w:cs="Arial"/>
          <w:sz w:val="24"/>
          <w:szCs w:val="24"/>
        </w:rPr>
        <w:t xml:space="preserve"> инициативе Депутатов Думы проведен конкурс «Лучшая усадьба». </w:t>
      </w:r>
    </w:p>
    <w:p w:rsidR="00437BAB" w:rsidRPr="004B387B" w:rsidRDefault="00437BA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Администрацией </w:t>
      </w:r>
      <w:r w:rsidR="00730722" w:rsidRPr="004B387B">
        <w:rPr>
          <w:rFonts w:ascii="Arial" w:hAnsi="Arial" w:cs="Arial"/>
          <w:sz w:val="24"/>
          <w:szCs w:val="24"/>
        </w:rPr>
        <w:t>был заключен контракт на уборку центральной несанкционированной свалки бульдозером, проведено 4 субботника именно по уборке этой свалки.</w:t>
      </w:r>
    </w:p>
    <w:p w:rsidR="00730722" w:rsidRPr="004B387B" w:rsidRDefault="00730722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Несанкционированная свалка в м-</w:t>
      </w:r>
      <w:proofErr w:type="spellStart"/>
      <w:r w:rsidRPr="004B387B">
        <w:rPr>
          <w:rFonts w:ascii="Arial" w:hAnsi="Arial" w:cs="Arial"/>
          <w:sz w:val="24"/>
          <w:szCs w:val="24"/>
        </w:rPr>
        <w:t>оне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Тальяны убирается трактором Т-40 (Голиков В.Н.) по инициативе депутата Думы </w:t>
      </w:r>
      <w:proofErr w:type="spellStart"/>
      <w:r w:rsidRPr="004B387B">
        <w:rPr>
          <w:rFonts w:ascii="Arial" w:hAnsi="Arial" w:cs="Arial"/>
          <w:sz w:val="24"/>
          <w:szCs w:val="24"/>
        </w:rPr>
        <w:t>Новак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Ю.С., ГСМ предоставляет администрация.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Есть уже постоянные участники уборки кладбищ, и все </w:t>
      </w:r>
      <w:r w:rsidR="00CC780E" w:rsidRPr="004B387B">
        <w:rPr>
          <w:rFonts w:ascii="Arial" w:hAnsi="Arial" w:cs="Arial"/>
          <w:sz w:val="24"/>
          <w:szCs w:val="24"/>
        </w:rPr>
        <w:t>они безвозмездно</w:t>
      </w:r>
      <w:r w:rsidRPr="004B387B">
        <w:rPr>
          <w:rFonts w:ascii="Arial" w:hAnsi="Arial" w:cs="Arial"/>
          <w:sz w:val="24"/>
          <w:szCs w:val="24"/>
        </w:rPr>
        <w:t xml:space="preserve"> работают сами и предоставляют свою технику под вывоз мусора.</w:t>
      </w:r>
      <w:r w:rsidR="00730722" w:rsidRPr="004B387B">
        <w:rPr>
          <w:rFonts w:ascii="Arial" w:hAnsi="Arial" w:cs="Arial"/>
          <w:sz w:val="24"/>
          <w:szCs w:val="24"/>
        </w:rPr>
        <w:t xml:space="preserve"> Жителями д.Чилим убрано кладбище в д. Чилим. В д. Парамоновка организовывает уборку не первый год Евдокимов В.Л., а уборку кладбища в м-</w:t>
      </w:r>
      <w:proofErr w:type="spellStart"/>
      <w:r w:rsidR="00730722" w:rsidRPr="004B387B">
        <w:rPr>
          <w:rFonts w:ascii="Arial" w:hAnsi="Arial" w:cs="Arial"/>
          <w:sz w:val="24"/>
          <w:szCs w:val="24"/>
        </w:rPr>
        <w:t>оне</w:t>
      </w:r>
      <w:proofErr w:type="spellEnd"/>
      <w:r w:rsidR="00730722" w:rsidRPr="004B387B">
        <w:rPr>
          <w:rFonts w:ascii="Arial" w:hAnsi="Arial" w:cs="Arial"/>
          <w:sz w:val="24"/>
          <w:szCs w:val="24"/>
        </w:rPr>
        <w:t xml:space="preserve"> Тальяны организовывает депутат Думы </w:t>
      </w:r>
      <w:proofErr w:type="spellStart"/>
      <w:r w:rsidR="00730722" w:rsidRPr="004B387B">
        <w:rPr>
          <w:rFonts w:ascii="Arial" w:hAnsi="Arial" w:cs="Arial"/>
          <w:sz w:val="24"/>
          <w:szCs w:val="24"/>
        </w:rPr>
        <w:t>Садомцева</w:t>
      </w:r>
      <w:proofErr w:type="spellEnd"/>
      <w:r w:rsidR="00730722" w:rsidRPr="004B387B">
        <w:rPr>
          <w:rFonts w:ascii="Arial" w:hAnsi="Arial" w:cs="Arial"/>
          <w:sz w:val="24"/>
          <w:szCs w:val="24"/>
        </w:rPr>
        <w:t xml:space="preserve"> О.П. Всем жителям, участвующим в уборке территорий кладбищ и улиц населенных пунктов большое спасибо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Спасибо нашим депутатам и Совету ветеранов за активное участие в двухмесячнике по </w:t>
      </w:r>
      <w:proofErr w:type="spellStart"/>
      <w:r w:rsidRPr="004B387B">
        <w:rPr>
          <w:rFonts w:ascii="Arial" w:hAnsi="Arial" w:cs="Arial"/>
          <w:sz w:val="24"/>
          <w:szCs w:val="24"/>
        </w:rPr>
        <w:t>сан.очистке</w:t>
      </w:r>
      <w:proofErr w:type="spellEnd"/>
      <w:r w:rsidRPr="004B387B">
        <w:rPr>
          <w:rFonts w:ascii="Arial" w:hAnsi="Arial" w:cs="Arial"/>
          <w:sz w:val="24"/>
          <w:szCs w:val="24"/>
        </w:rPr>
        <w:t>.</w:t>
      </w:r>
    </w:p>
    <w:p w:rsidR="00730722" w:rsidRPr="004B387B" w:rsidRDefault="00730722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Ведется работа по сбору имен ветеранов ВОВ для увековечивания имен наших односельчан на памятных досках обелиска, т.е еще дополнительно выявляются</w:t>
      </w:r>
      <w:r w:rsidR="00730722" w:rsidRPr="004B387B">
        <w:rPr>
          <w:rFonts w:ascii="Arial" w:hAnsi="Arial" w:cs="Arial"/>
          <w:sz w:val="24"/>
          <w:szCs w:val="24"/>
        </w:rPr>
        <w:t xml:space="preserve"> те, чьих имен нет на обелисках и к 9 мая стараемся подготовить плиты.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lastRenderedPageBreak/>
        <w:t xml:space="preserve">Проводили уничтожение дикорастущей конопли (косили </w:t>
      </w:r>
      <w:proofErr w:type="spellStart"/>
      <w:r w:rsidRPr="004B387B">
        <w:rPr>
          <w:rFonts w:ascii="Arial" w:hAnsi="Arial" w:cs="Arial"/>
          <w:sz w:val="24"/>
          <w:szCs w:val="24"/>
        </w:rPr>
        <w:t>мотокосилкой</w:t>
      </w:r>
      <w:proofErr w:type="spellEnd"/>
      <w:r w:rsidRPr="004B387B">
        <w:rPr>
          <w:rFonts w:ascii="Arial" w:hAnsi="Arial" w:cs="Arial"/>
          <w:sz w:val="24"/>
          <w:szCs w:val="24"/>
        </w:rPr>
        <w:t>, уничтожа</w:t>
      </w:r>
      <w:r w:rsidR="000A46F8" w:rsidRPr="004B387B">
        <w:rPr>
          <w:rFonts w:ascii="Arial" w:hAnsi="Arial" w:cs="Arial"/>
          <w:sz w:val="24"/>
          <w:szCs w:val="24"/>
        </w:rPr>
        <w:t xml:space="preserve">ли </w:t>
      </w:r>
      <w:r w:rsidR="00CC780E" w:rsidRPr="004B387B">
        <w:rPr>
          <w:rFonts w:ascii="Arial" w:hAnsi="Arial" w:cs="Arial"/>
          <w:sz w:val="24"/>
          <w:szCs w:val="24"/>
        </w:rPr>
        <w:t>гербицидами при</w:t>
      </w:r>
      <w:r w:rsidRPr="004B387B">
        <w:rPr>
          <w:rFonts w:ascii="Arial" w:hAnsi="Arial" w:cs="Arial"/>
          <w:sz w:val="24"/>
          <w:szCs w:val="24"/>
        </w:rPr>
        <w:t xml:space="preserve"> помощи мотопомпы).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Ежегодно администрацией МО разрабатываются планы по ПБ в населенных пунктах, </w:t>
      </w:r>
      <w:r w:rsidR="000A46F8" w:rsidRPr="004B387B">
        <w:rPr>
          <w:rFonts w:ascii="Arial" w:hAnsi="Arial" w:cs="Arial"/>
          <w:sz w:val="24"/>
          <w:szCs w:val="24"/>
        </w:rPr>
        <w:t xml:space="preserve">по ЧС в период наводнения </w:t>
      </w:r>
      <w:r w:rsidR="00CC780E" w:rsidRPr="004B387B">
        <w:rPr>
          <w:rFonts w:ascii="Arial" w:hAnsi="Arial" w:cs="Arial"/>
          <w:sz w:val="24"/>
          <w:szCs w:val="24"/>
        </w:rPr>
        <w:t>и пожароопасный</w:t>
      </w:r>
      <w:r w:rsidR="000A46F8" w:rsidRPr="004B387B">
        <w:rPr>
          <w:rFonts w:ascii="Arial" w:hAnsi="Arial" w:cs="Arial"/>
          <w:sz w:val="24"/>
          <w:szCs w:val="24"/>
        </w:rPr>
        <w:t xml:space="preserve"> период (опашка – потрачено за 2017 год 24500 рублей</w:t>
      </w:r>
      <w:r w:rsidR="00CC780E" w:rsidRPr="004B387B">
        <w:rPr>
          <w:rFonts w:ascii="Arial" w:hAnsi="Arial" w:cs="Arial"/>
          <w:sz w:val="24"/>
          <w:szCs w:val="24"/>
        </w:rPr>
        <w:t>), инструктажи</w:t>
      </w:r>
      <w:r w:rsidR="000A46F8" w:rsidRPr="004B387B">
        <w:rPr>
          <w:rFonts w:ascii="Arial" w:hAnsi="Arial" w:cs="Arial"/>
          <w:sz w:val="24"/>
          <w:szCs w:val="24"/>
        </w:rPr>
        <w:t xml:space="preserve">, дежурство, посты, рейды, размещение информации на стендах, </w:t>
      </w:r>
      <w:r w:rsidR="00CC780E" w:rsidRPr="004B387B">
        <w:rPr>
          <w:rFonts w:ascii="Arial" w:hAnsi="Arial" w:cs="Arial"/>
          <w:sz w:val="24"/>
          <w:szCs w:val="24"/>
        </w:rPr>
        <w:t>проведение инструктажей</w:t>
      </w:r>
      <w:r w:rsidR="000A46F8" w:rsidRPr="004B387B">
        <w:rPr>
          <w:rFonts w:ascii="Arial" w:hAnsi="Arial" w:cs="Arial"/>
          <w:sz w:val="24"/>
          <w:szCs w:val="24"/>
        </w:rPr>
        <w:t xml:space="preserve"> путем уличного звукового оповещения т.д.). В 2017 году приобретено и установлено 8 пожарных </w:t>
      </w:r>
      <w:proofErr w:type="spellStart"/>
      <w:r w:rsidR="000A46F8" w:rsidRPr="004B387B">
        <w:rPr>
          <w:rFonts w:ascii="Arial" w:hAnsi="Arial" w:cs="Arial"/>
          <w:sz w:val="24"/>
          <w:szCs w:val="24"/>
        </w:rPr>
        <w:t>оповещателей</w:t>
      </w:r>
      <w:proofErr w:type="spellEnd"/>
      <w:r w:rsidR="000A46F8" w:rsidRPr="004B387B">
        <w:rPr>
          <w:rFonts w:ascii="Arial" w:hAnsi="Arial" w:cs="Arial"/>
          <w:sz w:val="24"/>
          <w:szCs w:val="24"/>
        </w:rPr>
        <w:t>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Администрация оказывает материальную помощь детской волейбольной команде и взрослой на поездки на спортивные мероприятия и тренировки. В течении года затрачено на участие в спортив</w:t>
      </w:r>
      <w:r w:rsidR="000A46F8" w:rsidRPr="004B387B">
        <w:rPr>
          <w:rFonts w:ascii="Arial" w:hAnsi="Arial" w:cs="Arial"/>
          <w:sz w:val="24"/>
          <w:szCs w:val="24"/>
        </w:rPr>
        <w:t xml:space="preserve">ных мероприятиях района около 16000,0 р. </w:t>
      </w:r>
      <w:r w:rsidRPr="004B387B">
        <w:rPr>
          <w:rFonts w:ascii="Arial" w:hAnsi="Arial" w:cs="Arial"/>
          <w:sz w:val="24"/>
          <w:szCs w:val="24"/>
        </w:rPr>
        <w:t>В 2015 году при помощи спонсоров (Селецкий</w:t>
      </w:r>
      <w:r w:rsidR="00964199" w:rsidRPr="004B387B">
        <w:rPr>
          <w:rFonts w:ascii="Arial" w:hAnsi="Arial" w:cs="Arial"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>М.А.</w:t>
      </w:r>
      <w:r w:rsidR="000A46F8" w:rsidRPr="004B387B">
        <w:rPr>
          <w:rFonts w:ascii="Arial" w:hAnsi="Arial" w:cs="Arial"/>
          <w:sz w:val="24"/>
          <w:szCs w:val="24"/>
        </w:rPr>
        <w:t xml:space="preserve"> </w:t>
      </w:r>
      <w:r w:rsidRPr="004B387B">
        <w:rPr>
          <w:rFonts w:ascii="Arial" w:hAnsi="Arial" w:cs="Arial"/>
          <w:sz w:val="24"/>
          <w:szCs w:val="24"/>
        </w:rPr>
        <w:t>и</w:t>
      </w:r>
      <w:r w:rsidR="000A46F8" w:rsidRPr="004B38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87B">
        <w:rPr>
          <w:rFonts w:ascii="Arial" w:hAnsi="Arial" w:cs="Arial"/>
          <w:sz w:val="24"/>
          <w:szCs w:val="24"/>
        </w:rPr>
        <w:t>Вегера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В.П.) пробурена скваж</w:t>
      </w:r>
      <w:r w:rsidR="00964199" w:rsidRPr="004B387B">
        <w:rPr>
          <w:rFonts w:ascii="Arial" w:hAnsi="Arial" w:cs="Arial"/>
          <w:sz w:val="24"/>
          <w:szCs w:val="24"/>
        </w:rPr>
        <w:t xml:space="preserve">ина вблизи </w:t>
      </w:r>
      <w:r w:rsidR="00CC780E" w:rsidRPr="004B387B">
        <w:rPr>
          <w:rFonts w:ascii="Arial" w:hAnsi="Arial" w:cs="Arial"/>
          <w:sz w:val="24"/>
          <w:szCs w:val="24"/>
        </w:rPr>
        <w:t>ДК,</w:t>
      </w:r>
      <w:r w:rsidRPr="004B387B">
        <w:rPr>
          <w:rFonts w:ascii="Arial" w:hAnsi="Arial" w:cs="Arial"/>
          <w:sz w:val="24"/>
          <w:szCs w:val="24"/>
        </w:rPr>
        <w:t xml:space="preserve"> приобретены и установлены насос и шланги для заливки хоккейного корта.</w:t>
      </w:r>
      <w:r w:rsidR="000A46F8" w:rsidRPr="004B387B">
        <w:rPr>
          <w:rFonts w:ascii="Arial" w:hAnsi="Arial" w:cs="Arial"/>
          <w:sz w:val="24"/>
          <w:szCs w:val="24"/>
        </w:rPr>
        <w:t xml:space="preserve"> Благодаря этому и энтузиазму Мискевич А.А. наши дети встают на коньки еще в ноябре месяце.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Ремонт дорог в МО «Тихоновка</w:t>
      </w:r>
      <w:r w:rsidR="00CC780E" w:rsidRPr="004B387B">
        <w:rPr>
          <w:rFonts w:ascii="Arial" w:hAnsi="Arial" w:cs="Arial"/>
          <w:sz w:val="24"/>
          <w:szCs w:val="24"/>
        </w:rPr>
        <w:t>»:</w:t>
      </w:r>
      <w:r w:rsidRPr="004B387B">
        <w:rPr>
          <w:rFonts w:ascii="Arial" w:hAnsi="Arial" w:cs="Arial"/>
          <w:sz w:val="24"/>
          <w:szCs w:val="24"/>
        </w:rPr>
        <w:t xml:space="preserve"> в</w:t>
      </w:r>
      <w:r w:rsidR="00964199" w:rsidRPr="004B387B">
        <w:rPr>
          <w:rFonts w:ascii="Arial" w:hAnsi="Arial" w:cs="Arial"/>
          <w:sz w:val="24"/>
          <w:szCs w:val="24"/>
        </w:rPr>
        <w:t xml:space="preserve"> 2017 году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CC780E" w:rsidRPr="004B387B">
        <w:rPr>
          <w:rFonts w:ascii="Arial" w:hAnsi="Arial" w:cs="Arial"/>
          <w:sz w:val="24"/>
          <w:szCs w:val="24"/>
        </w:rPr>
        <w:t>приобрели и</w:t>
      </w:r>
      <w:r w:rsidR="00DB4D4B" w:rsidRPr="004B387B">
        <w:rPr>
          <w:rFonts w:ascii="Arial" w:hAnsi="Arial" w:cs="Arial"/>
          <w:sz w:val="24"/>
          <w:szCs w:val="24"/>
        </w:rPr>
        <w:t xml:space="preserve"> установили 4</w:t>
      </w:r>
      <w:r w:rsidRPr="004B387B">
        <w:rPr>
          <w:rFonts w:ascii="Arial" w:hAnsi="Arial" w:cs="Arial"/>
          <w:sz w:val="24"/>
          <w:szCs w:val="24"/>
        </w:rPr>
        <w:t xml:space="preserve"> водопропускных труб</w:t>
      </w:r>
      <w:r w:rsidR="00964199" w:rsidRPr="004B387B">
        <w:rPr>
          <w:rFonts w:ascii="Arial" w:hAnsi="Arial" w:cs="Arial"/>
          <w:sz w:val="24"/>
          <w:szCs w:val="24"/>
        </w:rPr>
        <w:t>ы</w:t>
      </w:r>
      <w:r w:rsidRPr="004B387B">
        <w:rPr>
          <w:rFonts w:ascii="Arial" w:hAnsi="Arial" w:cs="Arial"/>
          <w:sz w:val="24"/>
          <w:szCs w:val="24"/>
        </w:rPr>
        <w:t xml:space="preserve"> </w:t>
      </w:r>
      <w:r w:rsidR="00964199" w:rsidRPr="004B387B">
        <w:rPr>
          <w:rFonts w:ascii="Arial" w:hAnsi="Arial" w:cs="Arial"/>
          <w:sz w:val="24"/>
          <w:szCs w:val="24"/>
        </w:rPr>
        <w:t xml:space="preserve">на сумму </w:t>
      </w:r>
      <w:r w:rsidR="00CC780E" w:rsidRPr="004B387B">
        <w:rPr>
          <w:rFonts w:ascii="Arial" w:hAnsi="Arial" w:cs="Arial"/>
          <w:sz w:val="24"/>
          <w:szCs w:val="24"/>
        </w:rPr>
        <w:t>270 тысяч</w:t>
      </w:r>
      <w:r w:rsidRPr="004B387B">
        <w:rPr>
          <w:rFonts w:ascii="Arial" w:hAnsi="Arial" w:cs="Arial"/>
          <w:sz w:val="24"/>
          <w:szCs w:val="24"/>
        </w:rPr>
        <w:t xml:space="preserve"> рублей. Трубы установлены по ул. Подгорная, </w:t>
      </w:r>
      <w:r w:rsidR="00CC780E" w:rsidRPr="004B387B">
        <w:rPr>
          <w:rFonts w:ascii="Arial" w:hAnsi="Arial" w:cs="Arial"/>
          <w:sz w:val="24"/>
          <w:szCs w:val="24"/>
        </w:rPr>
        <w:t>т.к.</w:t>
      </w:r>
      <w:r w:rsidRPr="004B387B">
        <w:rPr>
          <w:rFonts w:ascii="Arial" w:hAnsi="Arial" w:cs="Arial"/>
          <w:sz w:val="24"/>
          <w:szCs w:val="24"/>
        </w:rPr>
        <w:t xml:space="preserve"> имеется решение суда о приведении дороги по ул. Подгорная в соответствии с требованиями </w:t>
      </w:r>
      <w:proofErr w:type="spellStart"/>
      <w:r w:rsidRPr="004B387B">
        <w:rPr>
          <w:rFonts w:ascii="Arial" w:hAnsi="Arial" w:cs="Arial"/>
          <w:sz w:val="24"/>
          <w:szCs w:val="24"/>
        </w:rPr>
        <w:t>САН</w:t>
      </w:r>
      <w:r w:rsidR="00DB4D4B" w:rsidRPr="004B387B">
        <w:rPr>
          <w:rFonts w:ascii="Arial" w:hAnsi="Arial" w:cs="Arial"/>
          <w:sz w:val="24"/>
          <w:szCs w:val="24"/>
        </w:rPr>
        <w:t>ПиН</w:t>
      </w:r>
      <w:proofErr w:type="spellEnd"/>
      <w:r w:rsidR="00DB4D4B" w:rsidRPr="004B387B">
        <w:rPr>
          <w:rFonts w:ascii="Arial" w:hAnsi="Arial" w:cs="Arial"/>
          <w:sz w:val="24"/>
          <w:szCs w:val="24"/>
        </w:rPr>
        <w:t xml:space="preserve"> и ГОСТа и ул. Чкалова, ул. Школьная. </w:t>
      </w:r>
      <w:r w:rsidR="00964199" w:rsidRPr="004B387B">
        <w:rPr>
          <w:rFonts w:ascii="Arial" w:hAnsi="Arial" w:cs="Arial"/>
          <w:sz w:val="24"/>
          <w:szCs w:val="24"/>
        </w:rPr>
        <w:t>Производили отсыпку ул. Подгорная, грейдировали большинство улиц села Тихоновка.</w:t>
      </w:r>
      <w:r w:rsidR="00DB4D4B" w:rsidRPr="004B387B">
        <w:rPr>
          <w:rFonts w:ascii="Arial" w:hAnsi="Arial" w:cs="Arial"/>
          <w:sz w:val="24"/>
          <w:szCs w:val="24"/>
        </w:rPr>
        <w:t xml:space="preserve"> Установили пять дорожных знака по ул. Советская.</w:t>
      </w:r>
      <w:r w:rsidR="00964199" w:rsidRPr="004B387B">
        <w:rPr>
          <w:rFonts w:ascii="Arial" w:hAnsi="Arial" w:cs="Arial"/>
          <w:sz w:val="24"/>
          <w:szCs w:val="24"/>
        </w:rPr>
        <w:t xml:space="preserve"> </w:t>
      </w:r>
      <w:r w:rsidR="00DB4D4B" w:rsidRPr="004B387B">
        <w:rPr>
          <w:rFonts w:ascii="Arial" w:hAnsi="Arial" w:cs="Arial"/>
          <w:sz w:val="24"/>
          <w:szCs w:val="24"/>
        </w:rPr>
        <w:t xml:space="preserve">Своевременно не </w:t>
      </w:r>
      <w:proofErr w:type="spellStart"/>
      <w:r w:rsidR="00DB4D4B" w:rsidRPr="004B387B">
        <w:rPr>
          <w:rFonts w:ascii="Arial" w:hAnsi="Arial" w:cs="Arial"/>
          <w:sz w:val="24"/>
          <w:szCs w:val="24"/>
        </w:rPr>
        <w:t>использовальзуются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денежные средства в связи с тем, что деньги поступают частями и уже зимой, ремонт дорожного полотна зимой не проведешь.</w:t>
      </w:r>
      <w:r w:rsidR="00DB4D4B" w:rsidRPr="004B387B">
        <w:rPr>
          <w:rFonts w:ascii="Arial" w:hAnsi="Arial" w:cs="Arial"/>
          <w:sz w:val="24"/>
          <w:szCs w:val="24"/>
        </w:rPr>
        <w:t xml:space="preserve"> Все дороги оформлены в собственность МО «Тихоновка», на кадастровый учет поставлены границы д. Парамоновка.</w:t>
      </w:r>
    </w:p>
    <w:p w:rsidR="00367077" w:rsidRPr="004B387B" w:rsidRDefault="0036707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077" w:rsidRPr="004B387B" w:rsidRDefault="00CC780E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Деньги,</w:t>
      </w:r>
      <w:r w:rsidR="00367077" w:rsidRPr="004B387B">
        <w:rPr>
          <w:rFonts w:ascii="Arial" w:hAnsi="Arial" w:cs="Arial"/>
          <w:sz w:val="24"/>
          <w:szCs w:val="24"/>
        </w:rPr>
        <w:t xml:space="preserve"> полученные по «на</w:t>
      </w:r>
      <w:r w:rsidR="00DB4D4B" w:rsidRPr="004B387B">
        <w:rPr>
          <w:rFonts w:ascii="Arial" w:hAnsi="Arial" w:cs="Arial"/>
          <w:sz w:val="24"/>
          <w:szCs w:val="24"/>
        </w:rPr>
        <w:t xml:space="preserve">родным инициативам» в </w:t>
      </w:r>
      <w:r w:rsidRPr="004B387B">
        <w:rPr>
          <w:rFonts w:ascii="Arial" w:hAnsi="Arial" w:cs="Arial"/>
          <w:sz w:val="24"/>
          <w:szCs w:val="24"/>
        </w:rPr>
        <w:t>сумме 330</w:t>
      </w:r>
      <w:r w:rsidR="00367077" w:rsidRPr="004B387B">
        <w:rPr>
          <w:rFonts w:ascii="Arial" w:hAnsi="Arial" w:cs="Arial"/>
          <w:sz w:val="24"/>
          <w:szCs w:val="24"/>
        </w:rPr>
        <w:t xml:space="preserve"> тысяч </w:t>
      </w:r>
      <w:r w:rsidRPr="004B387B">
        <w:rPr>
          <w:rFonts w:ascii="Arial" w:hAnsi="Arial" w:cs="Arial"/>
          <w:sz w:val="24"/>
          <w:szCs w:val="24"/>
        </w:rPr>
        <w:t>рублей, были</w:t>
      </w:r>
      <w:r w:rsidR="00367077" w:rsidRPr="004B387B">
        <w:rPr>
          <w:rFonts w:ascii="Arial" w:hAnsi="Arial" w:cs="Arial"/>
          <w:sz w:val="24"/>
          <w:szCs w:val="24"/>
        </w:rPr>
        <w:t xml:space="preserve"> израсходованы на:</w:t>
      </w:r>
      <w:r w:rsidR="00DB4D4B" w:rsidRPr="004B387B">
        <w:rPr>
          <w:rFonts w:ascii="Arial" w:hAnsi="Arial" w:cs="Arial"/>
          <w:sz w:val="24"/>
          <w:szCs w:val="24"/>
        </w:rPr>
        <w:t xml:space="preserve"> ремонт отопительной системы дома культуры, дополнительно из бюджета МО «Тихоновка» было выделено 150 тысяч рублей на проведение данного ремонта. </w:t>
      </w:r>
    </w:p>
    <w:p w:rsidR="00367077" w:rsidRPr="004B387B" w:rsidRDefault="00DB4D4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В ДК начали замену оконных рам на стеклопакеты на сумму 35,5 т.р.</w:t>
      </w:r>
    </w:p>
    <w:p w:rsidR="00DB4D4B" w:rsidRPr="004B387B" w:rsidRDefault="00DB4D4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В библиотеке произведена замена входной двери </w:t>
      </w:r>
      <w:r w:rsidR="00CC780E" w:rsidRPr="004B387B">
        <w:rPr>
          <w:rFonts w:ascii="Arial" w:hAnsi="Arial" w:cs="Arial"/>
          <w:sz w:val="24"/>
          <w:szCs w:val="24"/>
        </w:rPr>
        <w:t>(5</w:t>
      </w:r>
      <w:r w:rsidRPr="004B38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87B">
        <w:rPr>
          <w:rFonts w:ascii="Arial" w:hAnsi="Arial" w:cs="Arial"/>
          <w:sz w:val="24"/>
          <w:szCs w:val="24"/>
        </w:rPr>
        <w:t>т.р</w:t>
      </w:r>
      <w:proofErr w:type="spellEnd"/>
      <w:r w:rsidRPr="004B387B">
        <w:rPr>
          <w:rFonts w:ascii="Arial" w:hAnsi="Arial" w:cs="Arial"/>
          <w:sz w:val="24"/>
          <w:szCs w:val="24"/>
        </w:rPr>
        <w:t>.).</w:t>
      </w:r>
    </w:p>
    <w:p w:rsidR="00DB4D4B" w:rsidRPr="004B387B" w:rsidRDefault="00DB4D4B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По ул. Лермонтова построена водонапорная башня (более 200 т.р.).</w:t>
      </w:r>
    </w:p>
    <w:p w:rsidR="00367077" w:rsidRPr="004B387B" w:rsidRDefault="00CC780E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Подготовка санитарно</w:t>
      </w:r>
      <w:r w:rsidR="00DB4D4B" w:rsidRPr="004B387B">
        <w:rPr>
          <w:rFonts w:ascii="Arial" w:hAnsi="Arial" w:cs="Arial"/>
          <w:sz w:val="24"/>
          <w:szCs w:val="24"/>
        </w:rPr>
        <w:t xml:space="preserve">-защитной зоны </w:t>
      </w:r>
      <w:r w:rsidRPr="004B387B">
        <w:rPr>
          <w:rFonts w:ascii="Arial" w:hAnsi="Arial" w:cs="Arial"/>
          <w:sz w:val="24"/>
          <w:szCs w:val="24"/>
        </w:rPr>
        <w:t>для водонапорной</w:t>
      </w:r>
      <w:r w:rsidR="00DB4D4B" w:rsidRPr="004B387B">
        <w:rPr>
          <w:rFonts w:ascii="Arial" w:hAnsi="Arial" w:cs="Arial"/>
          <w:sz w:val="24"/>
          <w:szCs w:val="24"/>
        </w:rPr>
        <w:t xml:space="preserve"> башни</w:t>
      </w:r>
      <w:r w:rsidR="00367077" w:rsidRPr="004B387B">
        <w:rPr>
          <w:rFonts w:ascii="Arial" w:hAnsi="Arial" w:cs="Arial"/>
          <w:sz w:val="24"/>
          <w:szCs w:val="24"/>
        </w:rPr>
        <w:t xml:space="preserve"> (ЛПХ</w:t>
      </w:r>
      <w:r w:rsidR="00DB4D4B" w:rsidRPr="004B387B">
        <w:rPr>
          <w:rFonts w:ascii="Arial" w:hAnsi="Arial" w:cs="Arial"/>
          <w:sz w:val="24"/>
          <w:szCs w:val="24"/>
        </w:rPr>
        <w:t xml:space="preserve">) (разобран дом, </w:t>
      </w:r>
      <w:r w:rsidR="00C85BB7" w:rsidRPr="004B387B">
        <w:rPr>
          <w:rFonts w:ascii="Arial" w:hAnsi="Arial" w:cs="Arial"/>
          <w:sz w:val="24"/>
          <w:szCs w:val="24"/>
        </w:rPr>
        <w:t>строения, планировка территории бульдозером, территория огорожена забором высотой 2 метра, построен навес над скважиной, проведены тротуары, озеленение) затрачено 30 т.р.</w:t>
      </w:r>
    </w:p>
    <w:p w:rsidR="00C85BB7" w:rsidRPr="004B387B" w:rsidRDefault="00C85BB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387B">
        <w:rPr>
          <w:rFonts w:ascii="Arial" w:hAnsi="Arial" w:cs="Arial"/>
          <w:sz w:val="24"/>
          <w:szCs w:val="24"/>
        </w:rPr>
        <w:t xml:space="preserve">На автомобиль ГАЗЕЛЬ установлены системы ГЛОНАС и </w:t>
      </w:r>
      <w:proofErr w:type="spellStart"/>
      <w:r w:rsidRPr="004B387B">
        <w:rPr>
          <w:rFonts w:ascii="Arial" w:hAnsi="Arial" w:cs="Arial"/>
          <w:sz w:val="24"/>
          <w:szCs w:val="24"/>
        </w:rPr>
        <w:t>тахограф</w:t>
      </w:r>
      <w:proofErr w:type="spellEnd"/>
      <w:r w:rsidRPr="004B387B">
        <w:rPr>
          <w:rFonts w:ascii="Arial" w:hAnsi="Arial" w:cs="Arial"/>
          <w:sz w:val="24"/>
          <w:szCs w:val="24"/>
        </w:rPr>
        <w:t xml:space="preserve"> (39,5 </w:t>
      </w:r>
      <w:proofErr w:type="spellStart"/>
      <w:r w:rsidRPr="004B387B">
        <w:rPr>
          <w:rFonts w:ascii="Arial" w:hAnsi="Arial" w:cs="Arial"/>
          <w:sz w:val="24"/>
          <w:szCs w:val="24"/>
        </w:rPr>
        <w:t>т.р</w:t>
      </w:r>
      <w:proofErr w:type="spellEnd"/>
      <w:r w:rsidRPr="004B387B">
        <w:rPr>
          <w:rFonts w:ascii="Arial" w:hAnsi="Arial" w:cs="Arial"/>
          <w:sz w:val="24"/>
          <w:szCs w:val="24"/>
        </w:rPr>
        <w:t>.).</w:t>
      </w:r>
    </w:p>
    <w:p w:rsidR="00C85BB7" w:rsidRPr="004B387B" w:rsidRDefault="00C85BB7" w:rsidP="004B38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 xml:space="preserve">Заменен глубинный насос на водяной скважине по ул. Чехова 10 с.Тихоновка (46 </w:t>
      </w:r>
      <w:proofErr w:type="spellStart"/>
      <w:r w:rsidRPr="004B387B">
        <w:rPr>
          <w:rFonts w:ascii="Arial" w:hAnsi="Arial" w:cs="Arial"/>
          <w:sz w:val="24"/>
          <w:szCs w:val="24"/>
        </w:rPr>
        <w:t>т.р</w:t>
      </w:r>
      <w:proofErr w:type="spellEnd"/>
      <w:r w:rsidRPr="004B387B">
        <w:rPr>
          <w:rFonts w:ascii="Arial" w:hAnsi="Arial" w:cs="Arial"/>
          <w:sz w:val="24"/>
          <w:szCs w:val="24"/>
        </w:rPr>
        <w:t>.).</w:t>
      </w:r>
    </w:p>
    <w:p w:rsidR="00367077" w:rsidRPr="004B387B" w:rsidRDefault="00367077" w:rsidP="004B387B">
      <w:pPr>
        <w:tabs>
          <w:tab w:val="left" w:pos="33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C780E" w:rsidRDefault="00367077" w:rsidP="00CC78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387B">
        <w:rPr>
          <w:rFonts w:ascii="Arial" w:hAnsi="Arial" w:cs="Arial"/>
          <w:sz w:val="24"/>
          <w:szCs w:val="24"/>
        </w:rPr>
        <w:t>Данный отчет будет опубликован на официал</w:t>
      </w:r>
      <w:r w:rsidR="00CC780E">
        <w:rPr>
          <w:rFonts w:ascii="Arial" w:hAnsi="Arial" w:cs="Arial"/>
          <w:sz w:val="24"/>
          <w:szCs w:val="24"/>
        </w:rPr>
        <w:t>ьном сайте МО «Боханский район»</w:t>
      </w:r>
    </w:p>
    <w:p w:rsidR="00CC780E" w:rsidRDefault="00CC780E" w:rsidP="00CC780E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МО «Тихоновка»</w:t>
      </w:r>
    </w:p>
    <w:p w:rsidR="00367077" w:rsidRPr="004B387B" w:rsidRDefault="00CC780E" w:rsidP="00CC780E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367077" w:rsidRPr="004B387B">
        <w:rPr>
          <w:rFonts w:ascii="Arial" w:hAnsi="Arial" w:cs="Arial"/>
          <w:sz w:val="24"/>
          <w:szCs w:val="24"/>
        </w:rPr>
        <w:t>Скоробогатова</w:t>
      </w:r>
    </w:p>
    <w:sectPr w:rsidR="00367077" w:rsidRPr="004B387B" w:rsidSect="000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8CE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A91"/>
    <w:rsid w:val="000A10ED"/>
    <w:rsid w:val="000A46F8"/>
    <w:rsid w:val="00185D35"/>
    <w:rsid w:val="001C6467"/>
    <w:rsid w:val="001C6FDC"/>
    <w:rsid w:val="00367077"/>
    <w:rsid w:val="00437BAB"/>
    <w:rsid w:val="004B387B"/>
    <w:rsid w:val="00516411"/>
    <w:rsid w:val="00637750"/>
    <w:rsid w:val="006B0BF7"/>
    <w:rsid w:val="00730722"/>
    <w:rsid w:val="00857A91"/>
    <w:rsid w:val="008B3B56"/>
    <w:rsid w:val="00964199"/>
    <w:rsid w:val="0098115E"/>
    <w:rsid w:val="00C85BB7"/>
    <w:rsid w:val="00CC780E"/>
    <w:rsid w:val="00DB4D4B"/>
    <w:rsid w:val="00E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F96233-EA73-4B51-A66F-98B173E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2018-04-02T05:01:00Z</cp:lastPrinted>
  <dcterms:created xsi:type="dcterms:W3CDTF">2018-03-26T00:33:00Z</dcterms:created>
  <dcterms:modified xsi:type="dcterms:W3CDTF">2018-04-11T07:13:00Z</dcterms:modified>
</cp:coreProperties>
</file>